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65" w:rsidRDefault="00160C65" w:rsidP="00160C65">
      <w:pPr>
        <w:jc w:val="center"/>
        <w:rPr>
          <w:b/>
          <w:i/>
          <w:color w:val="FF0000"/>
          <w:sz w:val="22"/>
          <w:szCs w:val="22"/>
        </w:rPr>
      </w:pPr>
    </w:p>
    <w:p w:rsidR="00160C65" w:rsidRDefault="00160C65" w:rsidP="00160C65">
      <w:pPr>
        <w:pStyle w:val="Titl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079500" cy="11303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C65" w:rsidRDefault="00160C65" w:rsidP="00160C65">
      <w:pPr>
        <w:pStyle w:val="Titl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ПОСТАНОВЛЕНИЕ </w:t>
      </w:r>
    </w:p>
    <w:p w:rsidR="00160C65" w:rsidRDefault="00160C65" w:rsidP="00160C65">
      <w:pPr>
        <w:pStyle w:val="Titl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АДМИНИСТРАЦИИ НАГАВСКОГО СЕЛЬСКОГО ПОСЕЛЕНИЯ КОТЕЛЬНИКОВСКОГО МУНИЦИПАЛЬНОГО РАЙОНА  ВОЛГОГРАДСКОЙ ОБЛАСТИ</w:t>
      </w:r>
    </w:p>
    <w:p w:rsidR="00160C65" w:rsidRDefault="00160C65" w:rsidP="00160C65">
      <w:pPr>
        <w:pStyle w:val="Title"/>
        <w:jc w:val="both"/>
        <w:rPr>
          <w:rFonts w:ascii="Times New Roman" w:hAnsi="Times New Roman" w:cs="Times New Roman"/>
          <w:sz w:val="22"/>
          <w:szCs w:val="22"/>
        </w:rPr>
      </w:pPr>
    </w:p>
    <w:p w:rsidR="00160C65" w:rsidRDefault="00160C65" w:rsidP="00160C65">
      <w:pPr>
        <w:rPr>
          <w:sz w:val="22"/>
          <w:szCs w:val="22"/>
        </w:rPr>
      </w:pPr>
    </w:p>
    <w:p w:rsidR="00160C65" w:rsidRDefault="00160C65" w:rsidP="00160C65">
      <w:pPr>
        <w:rPr>
          <w:sz w:val="22"/>
          <w:szCs w:val="22"/>
        </w:rPr>
      </w:pPr>
      <w:r>
        <w:rPr>
          <w:sz w:val="22"/>
          <w:szCs w:val="22"/>
        </w:rPr>
        <w:t>от "</w:t>
      </w:r>
      <w:r w:rsidR="009D392B">
        <w:rPr>
          <w:sz w:val="22"/>
          <w:szCs w:val="22"/>
        </w:rPr>
        <w:t>04</w:t>
      </w:r>
      <w:r>
        <w:rPr>
          <w:color w:val="000000"/>
          <w:sz w:val="22"/>
          <w:szCs w:val="22"/>
        </w:rPr>
        <w:t>"</w:t>
      </w:r>
      <w:r>
        <w:rPr>
          <w:color w:val="000000"/>
          <w:spacing w:val="7"/>
          <w:sz w:val="22"/>
          <w:szCs w:val="22"/>
        </w:rPr>
        <w:t xml:space="preserve"> </w:t>
      </w:r>
      <w:r w:rsidR="009D392B">
        <w:rPr>
          <w:color w:val="000000"/>
          <w:spacing w:val="7"/>
          <w:sz w:val="22"/>
          <w:szCs w:val="22"/>
        </w:rPr>
        <w:t>февраля 2020</w:t>
      </w:r>
      <w:r>
        <w:rPr>
          <w:color w:val="000000"/>
          <w:spacing w:val="7"/>
          <w:sz w:val="22"/>
          <w:szCs w:val="22"/>
        </w:rPr>
        <w:t xml:space="preserve">                                                           </w:t>
      </w:r>
      <w:r w:rsidR="0087031A">
        <w:rPr>
          <w:color w:val="000000"/>
          <w:spacing w:val="7"/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>N</w:t>
      </w:r>
      <w:r>
        <w:rPr>
          <w:color w:val="000000"/>
          <w:spacing w:val="7"/>
          <w:sz w:val="22"/>
          <w:szCs w:val="22"/>
        </w:rPr>
        <w:t xml:space="preserve">  </w:t>
      </w:r>
      <w:r w:rsidR="009D392B">
        <w:rPr>
          <w:color w:val="000000"/>
          <w:spacing w:val="7"/>
          <w:sz w:val="22"/>
          <w:szCs w:val="22"/>
        </w:rPr>
        <w:t>12а</w:t>
      </w:r>
    </w:p>
    <w:p w:rsidR="00160C65" w:rsidRDefault="00160C65" w:rsidP="00160C65">
      <w:pPr>
        <w:rPr>
          <w:sz w:val="22"/>
          <w:szCs w:val="22"/>
        </w:rPr>
      </w:pPr>
    </w:p>
    <w:p w:rsidR="00160C65" w:rsidRDefault="00160C65" w:rsidP="00160C65">
      <w:pPr>
        <w:rPr>
          <w:sz w:val="22"/>
          <w:szCs w:val="22"/>
        </w:rPr>
      </w:pPr>
    </w:p>
    <w:p w:rsidR="00160C65" w:rsidRDefault="00160C65" w:rsidP="00160C65">
      <w:pPr>
        <w:widowControl w:val="0"/>
        <w:autoSpaceDE w:val="0"/>
        <w:spacing w:line="24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 определении мест и способов сжигания мусора, травы листвы и иных отходов, материалов или изделий на территории Нагавского сельского поселения</w:t>
      </w:r>
    </w:p>
    <w:p w:rsidR="00160C65" w:rsidRDefault="00160C65" w:rsidP="00160C65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160C65" w:rsidRDefault="00160C65" w:rsidP="00160C65">
      <w:pPr>
        <w:widowControl w:val="0"/>
        <w:autoSpaceDE w:val="0"/>
        <w:ind w:firstLine="720"/>
        <w:jc w:val="both"/>
        <w:rPr>
          <w:sz w:val="22"/>
          <w:szCs w:val="22"/>
        </w:rPr>
      </w:pPr>
    </w:p>
    <w:p w:rsidR="0017758C" w:rsidRDefault="00160C65" w:rsidP="00160C65">
      <w:pPr>
        <w:widowControl w:val="0"/>
        <w:autoSpaceDE w:val="0"/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 соответствии с Федеральными законами от 06.10.2003 N 131-ФЗ "Об общих принципах организации местного самоуправления в Российской Федерации", Федеральным законом от21.12.1994 № 69-ФЗ «О пожарной безопасности», постановлением Правительства Российской Федерации от 20.09.2016 № 946 «О внесении изменений в Правила противопожарного </w:t>
      </w:r>
      <w:r w:rsidR="0017758C">
        <w:rPr>
          <w:sz w:val="22"/>
          <w:szCs w:val="22"/>
        </w:rPr>
        <w:t>режима в Российской Федерации», в целях повышения противопожарной устойчивости территории Нагавского сельского поселения</w:t>
      </w:r>
      <w:r>
        <w:rPr>
          <w:sz w:val="22"/>
          <w:szCs w:val="22"/>
        </w:rPr>
        <w:t xml:space="preserve"> </w:t>
      </w:r>
      <w:proofErr w:type="gramEnd"/>
    </w:p>
    <w:p w:rsidR="00160C65" w:rsidRPr="0017758C" w:rsidRDefault="00160C65" w:rsidP="00160C65">
      <w:pPr>
        <w:widowControl w:val="0"/>
        <w:autoSpaceDE w:val="0"/>
        <w:ind w:firstLine="720"/>
        <w:jc w:val="both"/>
        <w:rPr>
          <w:b/>
          <w:sz w:val="28"/>
          <w:szCs w:val="28"/>
        </w:rPr>
      </w:pPr>
      <w:r w:rsidRPr="0017758C">
        <w:rPr>
          <w:b/>
          <w:spacing w:val="80"/>
          <w:sz w:val="28"/>
          <w:szCs w:val="28"/>
        </w:rPr>
        <w:t>постановляет</w:t>
      </w:r>
      <w:r w:rsidRPr="0017758C">
        <w:rPr>
          <w:b/>
          <w:sz w:val="28"/>
          <w:szCs w:val="28"/>
        </w:rPr>
        <w:t>:</w:t>
      </w:r>
    </w:p>
    <w:p w:rsidR="00160C65" w:rsidRDefault="00160C65" w:rsidP="00160C65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160C65" w:rsidRDefault="00160C65" w:rsidP="00160C65">
      <w:pPr>
        <w:widowControl w:val="0"/>
        <w:autoSpaceDE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17758C">
        <w:rPr>
          <w:sz w:val="22"/>
          <w:szCs w:val="22"/>
        </w:rPr>
        <w:t xml:space="preserve">На землях общего пользования Нагавского сельского поселения </w:t>
      </w:r>
      <w:proofErr w:type="spellStart"/>
      <w:r w:rsidR="0017758C">
        <w:rPr>
          <w:sz w:val="22"/>
          <w:szCs w:val="22"/>
        </w:rPr>
        <w:t>Котельниковского</w:t>
      </w:r>
      <w:proofErr w:type="spellEnd"/>
      <w:r w:rsidR="0017758C">
        <w:rPr>
          <w:sz w:val="22"/>
          <w:szCs w:val="22"/>
        </w:rPr>
        <w:t xml:space="preserve"> муниципального района  запрещается разводить костры, сжигать мусор, траву, листву, и иные отходы, материалы или изделия.</w:t>
      </w:r>
    </w:p>
    <w:p w:rsidR="00160C65" w:rsidRDefault="00160C65" w:rsidP="00160C65">
      <w:pPr>
        <w:widowControl w:val="0"/>
        <w:suppressAutoHyphens w:val="0"/>
        <w:autoSpaceDE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17758C">
        <w:rPr>
          <w:sz w:val="22"/>
          <w:szCs w:val="22"/>
        </w:rPr>
        <w:t>Определить местом для сжигания мусора, травы, листвы и иных отходов, материалов или изделий, территорию бывшей площадки для отходов, расположенную примерно в 1 км</w:t>
      </w:r>
      <w:proofErr w:type="gramStart"/>
      <w:r w:rsidR="0017758C">
        <w:rPr>
          <w:sz w:val="22"/>
          <w:szCs w:val="22"/>
        </w:rPr>
        <w:t>.</w:t>
      </w:r>
      <w:proofErr w:type="gramEnd"/>
      <w:r w:rsidR="0017758C">
        <w:rPr>
          <w:sz w:val="22"/>
          <w:szCs w:val="22"/>
        </w:rPr>
        <w:t xml:space="preserve"> </w:t>
      </w:r>
      <w:proofErr w:type="gramStart"/>
      <w:r w:rsidR="0017758C">
        <w:rPr>
          <w:sz w:val="22"/>
          <w:szCs w:val="22"/>
        </w:rPr>
        <w:t>п</w:t>
      </w:r>
      <w:proofErr w:type="gramEnd"/>
      <w:r w:rsidR="0017758C">
        <w:rPr>
          <w:sz w:val="22"/>
          <w:szCs w:val="22"/>
        </w:rPr>
        <w:t>о направлению на юг от ориентира администрации Нагавского сельского поселения.</w:t>
      </w:r>
    </w:p>
    <w:p w:rsidR="00160C65" w:rsidRDefault="00160C65" w:rsidP="00160C65">
      <w:pPr>
        <w:widowControl w:val="0"/>
        <w:suppressAutoHyphens w:val="0"/>
        <w:autoSpaceDE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17758C">
        <w:rPr>
          <w:sz w:val="22"/>
          <w:szCs w:val="22"/>
        </w:rPr>
        <w:t>Настоящее постановление не распространяет свое действие в период</w:t>
      </w:r>
      <w:r w:rsidR="0087031A">
        <w:rPr>
          <w:sz w:val="22"/>
          <w:szCs w:val="22"/>
        </w:rPr>
        <w:t xml:space="preserve"> введения особого противопожарного режима на территории Нагавского сельского поселения </w:t>
      </w:r>
      <w:proofErr w:type="spellStart"/>
      <w:r w:rsidR="0087031A">
        <w:rPr>
          <w:sz w:val="22"/>
          <w:szCs w:val="22"/>
        </w:rPr>
        <w:t>Котельниковского</w:t>
      </w:r>
      <w:proofErr w:type="spellEnd"/>
      <w:r w:rsidR="0087031A">
        <w:rPr>
          <w:sz w:val="22"/>
          <w:szCs w:val="22"/>
        </w:rPr>
        <w:t xml:space="preserve"> муниципального района Волгоградской области.</w:t>
      </w:r>
    </w:p>
    <w:p w:rsidR="00160C65" w:rsidRDefault="00160C65" w:rsidP="00160C65">
      <w:pPr>
        <w:widowControl w:val="0"/>
        <w:suppressAutoHyphens w:val="0"/>
        <w:autoSpaceDE w:val="0"/>
        <w:ind w:firstLine="72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bCs/>
          <w:sz w:val="22"/>
          <w:szCs w:val="22"/>
        </w:rPr>
        <w:t>Настоящее постановление вступает в силу</w:t>
      </w:r>
      <w:r>
        <w:rPr>
          <w:sz w:val="22"/>
          <w:szCs w:val="22"/>
        </w:rPr>
        <w:t xml:space="preserve"> со дня его официального  обнародования</w:t>
      </w:r>
      <w:r>
        <w:rPr>
          <w:bCs/>
          <w:sz w:val="22"/>
          <w:szCs w:val="22"/>
        </w:rPr>
        <w:t>.</w:t>
      </w:r>
    </w:p>
    <w:p w:rsidR="00160C65" w:rsidRDefault="00160C65" w:rsidP="00160C65">
      <w:pPr>
        <w:widowControl w:val="0"/>
        <w:autoSpaceDE w:val="0"/>
        <w:spacing w:line="240" w:lineRule="exact"/>
        <w:rPr>
          <w:sz w:val="22"/>
          <w:szCs w:val="22"/>
        </w:rPr>
      </w:pPr>
    </w:p>
    <w:p w:rsidR="00160C65" w:rsidRDefault="00160C65" w:rsidP="00160C65">
      <w:pPr>
        <w:widowControl w:val="0"/>
        <w:autoSpaceDE w:val="0"/>
        <w:spacing w:line="240" w:lineRule="exact"/>
        <w:rPr>
          <w:sz w:val="22"/>
          <w:szCs w:val="22"/>
        </w:rPr>
      </w:pPr>
    </w:p>
    <w:p w:rsidR="00160C65" w:rsidRDefault="00160C65" w:rsidP="00160C65">
      <w:pPr>
        <w:widowControl w:val="0"/>
        <w:autoSpaceDE w:val="0"/>
        <w:spacing w:line="240" w:lineRule="exact"/>
        <w:rPr>
          <w:sz w:val="22"/>
          <w:szCs w:val="22"/>
        </w:rPr>
      </w:pPr>
    </w:p>
    <w:p w:rsidR="00160C65" w:rsidRDefault="00160C65" w:rsidP="00160C65">
      <w:pPr>
        <w:widowControl w:val="0"/>
        <w:autoSpaceDE w:val="0"/>
        <w:spacing w:line="240" w:lineRule="exact"/>
        <w:rPr>
          <w:sz w:val="22"/>
          <w:szCs w:val="22"/>
        </w:rPr>
      </w:pPr>
    </w:p>
    <w:p w:rsidR="0087031A" w:rsidRDefault="0087031A" w:rsidP="00160C65">
      <w:pPr>
        <w:widowControl w:val="0"/>
        <w:autoSpaceDE w:val="0"/>
        <w:spacing w:line="240" w:lineRule="exact"/>
        <w:rPr>
          <w:sz w:val="22"/>
          <w:szCs w:val="22"/>
        </w:rPr>
      </w:pPr>
    </w:p>
    <w:p w:rsidR="0087031A" w:rsidRDefault="0087031A" w:rsidP="00160C65">
      <w:pPr>
        <w:widowControl w:val="0"/>
        <w:autoSpaceDE w:val="0"/>
        <w:spacing w:line="240" w:lineRule="exact"/>
        <w:rPr>
          <w:sz w:val="22"/>
          <w:szCs w:val="22"/>
        </w:rPr>
      </w:pPr>
    </w:p>
    <w:p w:rsidR="0087031A" w:rsidRDefault="0087031A" w:rsidP="00160C65">
      <w:pPr>
        <w:widowControl w:val="0"/>
        <w:autoSpaceDE w:val="0"/>
        <w:spacing w:line="240" w:lineRule="exact"/>
        <w:rPr>
          <w:sz w:val="22"/>
          <w:szCs w:val="22"/>
        </w:rPr>
      </w:pPr>
    </w:p>
    <w:p w:rsidR="00160C65" w:rsidRDefault="00160C65" w:rsidP="00160C65">
      <w:pPr>
        <w:widowControl w:val="0"/>
        <w:autoSpaceDE w:val="0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Глава Нагавского</w:t>
      </w:r>
    </w:p>
    <w:p w:rsidR="00160C65" w:rsidRDefault="00160C65" w:rsidP="00160C65">
      <w:pPr>
        <w:widowControl w:val="0"/>
        <w:autoSpaceDE w:val="0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сельского поселения                                                                                                П.А.Алпатов</w:t>
      </w:r>
    </w:p>
    <w:p w:rsidR="00160C65" w:rsidRDefault="00160C65" w:rsidP="00160C65">
      <w:pPr>
        <w:widowControl w:val="0"/>
        <w:autoSpaceDE w:val="0"/>
        <w:spacing w:line="240" w:lineRule="exact"/>
        <w:jc w:val="right"/>
        <w:rPr>
          <w:sz w:val="22"/>
          <w:szCs w:val="22"/>
        </w:rPr>
      </w:pPr>
    </w:p>
    <w:p w:rsidR="00160C65" w:rsidRDefault="00160C65" w:rsidP="00160C65">
      <w:pPr>
        <w:widowControl w:val="0"/>
        <w:suppressAutoHyphens w:val="0"/>
        <w:autoSpaceDE w:val="0"/>
        <w:ind w:firstLine="720"/>
        <w:jc w:val="both"/>
        <w:rPr>
          <w:sz w:val="22"/>
          <w:szCs w:val="22"/>
        </w:rPr>
      </w:pPr>
    </w:p>
    <w:p w:rsidR="00160C65" w:rsidRDefault="00160C65" w:rsidP="00160C65">
      <w:pPr>
        <w:widowControl w:val="0"/>
        <w:autoSpaceDE w:val="0"/>
        <w:ind w:firstLine="720"/>
        <w:jc w:val="both"/>
        <w:rPr>
          <w:sz w:val="22"/>
          <w:szCs w:val="22"/>
        </w:rPr>
      </w:pPr>
    </w:p>
    <w:p w:rsidR="00160C65" w:rsidRDefault="00160C65" w:rsidP="00160C65">
      <w:pPr>
        <w:widowControl w:val="0"/>
        <w:autoSpaceDE w:val="0"/>
        <w:ind w:firstLine="720"/>
        <w:jc w:val="both"/>
        <w:rPr>
          <w:sz w:val="22"/>
          <w:szCs w:val="22"/>
        </w:rPr>
      </w:pPr>
    </w:p>
    <w:sectPr w:rsidR="00160C65" w:rsidSect="0049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43C" w:rsidRDefault="00C6343C" w:rsidP="00160C65">
      <w:r>
        <w:separator/>
      </w:r>
    </w:p>
  </w:endnote>
  <w:endnote w:type="continuationSeparator" w:id="0">
    <w:p w:rsidR="00C6343C" w:rsidRDefault="00C6343C" w:rsidP="00160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43C" w:rsidRDefault="00C6343C" w:rsidP="00160C65">
      <w:r>
        <w:separator/>
      </w:r>
    </w:p>
  </w:footnote>
  <w:footnote w:type="continuationSeparator" w:id="0">
    <w:p w:rsidR="00C6343C" w:rsidRDefault="00C6343C" w:rsidP="00160C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C65"/>
    <w:rsid w:val="00160C65"/>
    <w:rsid w:val="0017758C"/>
    <w:rsid w:val="00494ECD"/>
    <w:rsid w:val="0087031A"/>
    <w:rsid w:val="009D392B"/>
    <w:rsid w:val="00BF789B"/>
    <w:rsid w:val="00C6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60C65"/>
    <w:rPr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semiHidden/>
    <w:unhideWhenUsed/>
    <w:rsid w:val="00160C65"/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160C6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itle">
    <w:name w:val="Title!Название НПА"/>
    <w:basedOn w:val="a"/>
    <w:uiPriority w:val="99"/>
    <w:semiHidden/>
    <w:rsid w:val="00160C65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styleId="a6">
    <w:name w:val="footnote reference"/>
    <w:semiHidden/>
    <w:unhideWhenUsed/>
    <w:rsid w:val="00160C6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60C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0C6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cp:lastPrinted>2020-03-16T11:15:00Z</cp:lastPrinted>
  <dcterms:created xsi:type="dcterms:W3CDTF">2020-03-16T05:14:00Z</dcterms:created>
  <dcterms:modified xsi:type="dcterms:W3CDTF">2020-03-16T11:15:00Z</dcterms:modified>
</cp:coreProperties>
</file>