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C5" w:rsidRDefault="00DF2AC5" w:rsidP="00DF2AC5">
      <w:pPr>
        <w:jc w:val="center"/>
      </w:pPr>
      <w:r>
        <w:rPr>
          <w:noProof/>
        </w:rPr>
        <w:drawing>
          <wp:inline distT="0" distB="0" distL="0" distR="0">
            <wp:extent cx="1078230" cy="11328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C5" w:rsidRDefault="00DF2AC5" w:rsidP="00DF2AC5">
      <w:pPr>
        <w:jc w:val="center"/>
        <w:rPr>
          <w:b/>
          <w:u w:val="single"/>
        </w:rPr>
      </w:pPr>
      <w:r>
        <w:rPr>
          <w:b/>
          <w:u w:val="single"/>
        </w:rPr>
        <w:t xml:space="preserve">Администрация </w:t>
      </w:r>
      <w:proofErr w:type="spellStart"/>
      <w:r>
        <w:rPr>
          <w:b/>
          <w:u w:val="single"/>
        </w:rPr>
        <w:t>Нагавского</w:t>
      </w:r>
      <w:proofErr w:type="spellEnd"/>
      <w:r>
        <w:rPr>
          <w:b/>
          <w:u w:val="single"/>
        </w:rPr>
        <w:t xml:space="preserve"> сельского поселения</w:t>
      </w:r>
    </w:p>
    <w:p w:rsidR="00DF2AC5" w:rsidRDefault="00DF2AC5" w:rsidP="00DF2AC5">
      <w:pPr>
        <w:jc w:val="center"/>
      </w:pPr>
      <w:proofErr w:type="spellStart"/>
      <w:r>
        <w:t>Котельниковского</w:t>
      </w:r>
      <w:proofErr w:type="spellEnd"/>
      <w:r>
        <w:t xml:space="preserve"> муниципального района</w:t>
      </w:r>
    </w:p>
    <w:p w:rsidR="00DF2AC5" w:rsidRDefault="00DF2AC5" w:rsidP="00DF2AC5">
      <w:pPr>
        <w:ind w:firstLine="708"/>
        <w:jc w:val="center"/>
      </w:pPr>
      <w:r>
        <w:t>Волгоградской области</w:t>
      </w:r>
    </w:p>
    <w:p w:rsidR="009D122E" w:rsidRDefault="00DF2AC5" w:rsidP="00DF2AC5">
      <w:pPr>
        <w:jc w:val="center"/>
      </w:pPr>
      <w:r>
        <w:t xml:space="preserve">Перечень объектов контроля отнесенных к одной из категории риска </w:t>
      </w:r>
      <w:r w:rsidR="005A0E98">
        <w:t xml:space="preserve">в </w:t>
      </w:r>
      <w:r w:rsidR="0048566B">
        <w:t>рамках осуществления муниципального жилищного контроля</w:t>
      </w:r>
      <w:r w:rsidR="00E2025B">
        <w:t xml:space="preserve"> на 2023</w:t>
      </w:r>
      <w:r>
        <w:t xml:space="preserve"> год</w:t>
      </w:r>
    </w:p>
    <w:p w:rsidR="00DF2AC5" w:rsidRDefault="00DF2AC5" w:rsidP="00DF2AC5">
      <w:pPr>
        <w:jc w:val="center"/>
      </w:pPr>
    </w:p>
    <w:tbl>
      <w:tblPr>
        <w:tblStyle w:val="a5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DF2AC5" w:rsidTr="00DF2AC5">
        <w:tc>
          <w:tcPr>
            <w:tcW w:w="1101" w:type="dxa"/>
          </w:tcPr>
          <w:p w:rsidR="00DF2AC5" w:rsidRDefault="00DF2AC5" w:rsidP="00DF2AC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4" w:type="dxa"/>
          </w:tcPr>
          <w:p w:rsidR="00DF2AC5" w:rsidRDefault="00DF2AC5" w:rsidP="00DF2AC5">
            <w:pPr>
              <w:jc w:val="center"/>
            </w:pPr>
            <w:r>
              <w:t>Объект контроля (надзора)</w:t>
            </w:r>
          </w:p>
        </w:tc>
        <w:tc>
          <w:tcPr>
            <w:tcW w:w="2393" w:type="dxa"/>
          </w:tcPr>
          <w:p w:rsidR="00DF2AC5" w:rsidRDefault="00DF2AC5" w:rsidP="00DF2AC5">
            <w:pPr>
              <w:jc w:val="center"/>
            </w:pPr>
            <w:r>
              <w:t>Контролируемое лицо</w:t>
            </w:r>
          </w:p>
        </w:tc>
        <w:tc>
          <w:tcPr>
            <w:tcW w:w="2393" w:type="dxa"/>
          </w:tcPr>
          <w:p w:rsidR="00DF2AC5" w:rsidRDefault="00DF2AC5" w:rsidP="00DF2AC5">
            <w:pPr>
              <w:jc w:val="center"/>
            </w:pPr>
            <w:r>
              <w:t>Категория риска</w:t>
            </w:r>
          </w:p>
        </w:tc>
      </w:tr>
      <w:tr w:rsidR="00DF2AC5" w:rsidTr="00DF2AC5">
        <w:tc>
          <w:tcPr>
            <w:tcW w:w="1101" w:type="dxa"/>
          </w:tcPr>
          <w:p w:rsidR="00DF2AC5" w:rsidRDefault="00DF2AC5" w:rsidP="00DF2AC5">
            <w:pPr>
              <w:jc w:val="center"/>
            </w:pPr>
            <w:r>
              <w:t>1</w:t>
            </w:r>
          </w:p>
        </w:tc>
        <w:tc>
          <w:tcPr>
            <w:tcW w:w="3684" w:type="dxa"/>
          </w:tcPr>
          <w:p w:rsidR="00DF2AC5" w:rsidRDefault="00DF2AC5" w:rsidP="00DF2AC5">
            <w:pPr>
              <w:jc w:val="center"/>
            </w:pPr>
            <w:r>
              <w:t>отсутствует</w:t>
            </w:r>
          </w:p>
        </w:tc>
        <w:tc>
          <w:tcPr>
            <w:tcW w:w="2393" w:type="dxa"/>
          </w:tcPr>
          <w:p w:rsidR="00DF2AC5" w:rsidRDefault="00DF2AC5" w:rsidP="00DF2AC5">
            <w:pPr>
              <w:jc w:val="center"/>
            </w:pPr>
            <w:r>
              <w:t>отсутствует</w:t>
            </w:r>
          </w:p>
        </w:tc>
        <w:tc>
          <w:tcPr>
            <w:tcW w:w="2393" w:type="dxa"/>
          </w:tcPr>
          <w:p w:rsidR="00DF2AC5" w:rsidRDefault="00DF2AC5" w:rsidP="00DF2AC5">
            <w:pPr>
              <w:jc w:val="center"/>
            </w:pPr>
            <w:r>
              <w:t>-</w:t>
            </w:r>
          </w:p>
        </w:tc>
      </w:tr>
    </w:tbl>
    <w:p w:rsidR="00DF2AC5" w:rsidRDefault="00DF2AC5" w:rsidP="00415B36"/>
    <w:p w:rsidR="00415B36" w:rsidRDefault="00415B36" w:rsidP="00415B36"/>
    <w:sectPr w:rsidR="00415B36" w:rsidSect="009D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AC5"/>
    <w:rsid w:val="00415B36"/>
    <w:rsid w:val="0048566B"/>
    <w:rsid w:val="005A0E98"/>
    <w:rsid w:val="007E657F"/>
    <w:rsid w:val="009D122E"/>
    <w:rsid w:val="00DF2AC5"/>
    <w:rsid w:val="00E2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Нагавское</dc:creator>
  <cp:lastModifiedBy>Нагавское</cp:lastModifiedBy>
  <cp:revision>5</cp:revision>
  <cp:lastPrinted>2022-01-25T11:13:00Z</cp:lastPrinted>
  <dcterms:created xsi:type="dcterms:W3CDTF">2022-01-25T11:09:00Z</dcterms:created>
  <dcterms:modified xsi:type="dcterms:W3CDTF">2022-09-27T11:04:00Z</dcterms:modified>
</cp:coreProperties>
</file>