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F8" w:rsidRDefault="00C67CF8" w:rsidP="00C67CF8">
      <w:pPr>
        <w:jc w:val="center"/>
        <w:rPr>
          <w:rFonts w:asciiTheme="minorBidi" w:hAnsiTheme="minorBidi" w:cstheme="minorBidi"/>
          <w:noProof/>
        </w:rPr>
      </w:pPr>
      <w:bookmarkStart w:id="0" w:name="_GoBack"/>
      <w:bookmarkEnd w:id="0"/>
    </w:p>
    <w:p w:rsidR="00E358F2" w:rsidRPr="00E358F2" w:rsidRDefault="00E358F2" w:rsidP="00E358F2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F2" w:rsidRPr="002F79BA" w:rsidRDefault="00E358F2" w:rsidP="00C67CF8">
      <w:pPr>
        <w:jc w:val="center"/>
        <w:rPr>
          <w:rFonts w:asciiTheme="minorBidi" w:hAnsiTheme="minorBidi" w:cstheme="minorBidi"/>
        </w:rPr>
      </w:pP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E358F2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proofErr w:type="spellStart"/>
      <w:r>
        <w:rPr>
          <w:rFonts w:asciiTheme="minorBidi" w:hAnsiTheme="minorBidi" w:cstheme="minorBidi"/>
          <w:b/>
          <w:bCs/>
          <w:iCs/>
          <w:sz w:val="24"/>
          <w:szCs w:val="24"/>
        </w:rPr>
        <w:t>НАГАВСКОГО</w:t>
      </w:r>
      <w:proofErr w:type="spellEnd"/>
      <w:r w:rsidR="00C67CF8"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C67CF8" w:rsidRPr="002F79BA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2F79BA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222C3F" w:rsidRDefault="00E358F2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29.03.2017  №43</w:t>
            </w:r>
          </w:p>
          <w:p w:rsidR="002F79BA" w:rsidRDefault="000F4037" w:rsidP="00E358F2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      </w:r>
            <w:proofErr w:type="spellStart"/>
            <w:r w:rsidR="00E358F2">
              <w:rPr>
                <w:rFonts w:asciiTheme="minorBidi" w:hAnsiTheme="minorBidi" w:cstheme="minorBidi"/>
                <w:sz w:val="24"/>
                <w:szCs w:val="24"/>
              </w:rPr>
              <w:t>Нагавского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F79BA" w:rsidRPr="002F79BA" w:rsidRDefault="002F79BA" w:rsidP="006F3084">
      <w:pPr>
        <w:pStyle w:val="a3"/>
        <w:suppressAutoHyphens/>
        <w:spacing w:after="0"/>
        <w:ind w:firstLine="708"/>
        <w:jc w:val="both"/>
        <w:rPr>
          <w:rFonts w:asciiTheme="minorBidi" w:hAnsiTheme="minorBidi" w:cstheme="minorBidi"/>
          <w:bCs/>
          <w:sz w:val="24"/>
          <w:szCs w:val="24"/>
        </w:rPr>
      </w:pPr>
      <w:proofErr w:type="gramStart"/>
      <w:r w:rsidRPr="002F79BA">
        <w:rPr>
          <w:rFonts w:asciiTheme="minorBidi" w:hAnsiTheme="minorBidi" w:cstheme="minorBidi"/>
          <w:bCs/>
          <w:sz w:val="24"/>
          <w:szCs w:val="24"/>
        </w:rPr>
        <w:t xml:space="preserve">В соответствии с 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F3084">
        <w:rPr>
          <w:rFonts w:asciiTheme="minorBidi" w:hAnsiTheme="minorBidi" w:cstheme="minorBidi"/>
          <w:bCs/>
          <w:sz w:val="24"/>
          <w:szCs w:val="24"/>
        </w:rPr>
        <w:t>П</w:t>
      </w:r>
      <w:r w:rsidRPr="002F79BA">
        <w:rPr>
          <w:rFonts w:asciiTheme="minorBidi" w:hAnsiTheme="minorBidi" w:cstheme="minorBidi"/>
          <w:bCs/>
          <w:sz w:val="24"/>
          <w:szCs w:val="24"/>
        </w:rPr>
        <w:t>остановлением Правительства Р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оссийской </w:t>
      </w:r>
      <w:r w:rsidRPr="002F79BA">
        <w:rPr>
          <w:rFonts w:asciiTheme="minorBidi" w:hAnsiTheme="minorBidi" w:cstheme="minorBidi"/>
          <w:bCs/>
          <w:sz w:val="24"/>
          <w:szCs w:val="24"/>
        </w:rPr>
        <w:t>Ф</w:t>
      </w:r>
      <w:r w:rsidR="006F3084">
        <w:rPr>
          <w:rFonts w:asciiTheme="minorBidi" w:hAnsiTheme="minorBidi" w:cstheme="minorBidi"/>
          <w:bCs/>
          <w:sz w:val="24"/>
          <w:szCs w:val="24"/>
        </w:rPr>
        <w:t>едерации</w:t>
      </w:r>
      <w:r w:rsidRPr="002F79BA">
        <w:rPr>
          <w:rFonts w:asciiTheme="minorBidi" w:hAnsiTheme="minorBidi" w:cstheme="minorBidi"/>
          <w:bCs/>
          <w:sz w:val="24"/>
          <w:szCs w:val="24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Приказом Комитета жилищно-коммунального хозяйства Волгоградской области от 28.11.2016г. № 459-ОД « Об утверждении Положения о порядке создания и работы региональной</w:t>
      </w:r>
      <w:proofErr w:type="gramEnd"/>
      <w:r w:rsidR="005829E2">
        <w:rPr>
          <w:rFonts w:asciiTheme="minorBidi" w:hAnsiTheme="minorBidi" w:cstheme="minorBidi"/>
          <w:bCs/>
          <w:sz w:val="24"/>
          <w:szCs w:val="24"/>
        </w:rPr>
        <w:t xml:space="preserve">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 приспособления с учетом потребностей инвалидов и обеспечения условий их доступности для инвалидов на территории Волгоградской области»</w:t>
      </w:r>
      <w:proofErr w:type="gramStart"/>
      <w:r w:rsidR="005829E2">
        <w:rPr>
          <w:rFonts w:asciiTheme="minorBidi" w:hAnsiTheme="minorBidi" w:cstheme="minorBidi"/>
          <w:bCs/>
          <w:sz w:val="24"/>
          <w:szCs w:val="24"/>
        </w:rPr>
        <w:t>,</w:t>
      </w:r>
      <w:r>
        <w:rPr>
          <w:rFonts w:asciiTheme="minorBidi" w:hAnsiTheme="minorBidi" w:cstheme="minorBidi"/>
          <w:bCs/>
          <w:sz w:val="24"/>
          <w:szCs w:val="24"/>
        </w:rPr>
        <w:t>а</w:t>
      </w:r>
      <w:proofErr w:type="gramEnd"/>
      <w:r>
        <w:rPr>
          <w:rFonts w:asciiTheme="minorBidi" w:hAnsiTheme="minorBidi" w:cstheme="minorBidi"/>
          <w:bCs/>
          <w:sz w:val="24"/>
          <w:szCs w:val="24"/>
        </w:rPr>
        <w:t xml:space="preserve">дминистрация </w:t>
      </w:r>
      <w:proofErr w:type="spellStart"/>
      <w:r w:rsidR="00E358F2">
        <w:rPr>
          <w:rFonts w:asciiTheme="minorBidi" w:hAnsiTheme="minorBidi" w:cstheme="minorBidi"/>
          <w:bCs/>
          <w:sz w:val="24"/>
          <w:szCs w:val="24"/>
        </w:rPr>
        <w:t>Нагавского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2F79BA" w:rsidRPr="002F79BA" w:rsidRDefault="002F79BA" w:rsidP="002F79BA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E358F2">
      <w:pPr>
        <w:pStyle w:val="a3"/>
        <w:suppressAutoHyphens/>
        <w:spacing w:after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</w:t>
      </w:r>
      <w:r>
        <w:rPr>
          <w:rFonts w:asciiTheme="minorBidi" w:hAnsiTheme="minorBidi" w:cstheme="minorBidi"/>
          <w:sz w:val="24"/>
          <w:szCs w:val="24"/>
        </w:rPr>
        <w:t xml:space="preserve"> инвалиды, на территории </w:t>
      </w:r>
      <w:proofErr w:type="spellStart"/>
      <w:r w:rsidR="00E358F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5829E2">
        <w:rPr>
          <w:rFonts w:asciiTheme="minorBidi" w:hAnsiTheme="minorBidi" w:cstheme="minorBidi"/>
          <w:sz w:val="24"/>
          <w:szCs w:val="24"/>
        </w:rPr>
        <w:t xml:space="preserve"> и утвердить её состав согласно приложению.</w:t>
      </w:r>
    </w:p>
    <w:p w:rsidR="002F79BA" w:rsidRPr="002F79BA" w:rsidRDefault="005829E2" w:rsidP="00E358F2">
      <w:pPr>
        <w:pStyle w:val="a3"/>
        <w:suppressAutoHyphens/>
        <w:spacing w:after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2. Утвердить прилагаемый план мероприятий</w:t>
      </w:r>
      <w:r w:rsidR="002F79BA" w:rsidRPr="002F79BA">
        <w:rPr>
          <w:rFonts w:asciiTheme="minorBidi" w:hAnsiTheme="minorBidi" w:cstheme="minorBidi"/>
          <w:sz w:val="24"/>
          <w:szCs w:val="24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на террит</w:t>
      </w:r>
      <w:r w:rsidR="002F79BA">
        <w:rPr>
          <w:rFonts w:asciiTheme="minorBidi" w:hAnsiTheme="minorBidi" w:cstheme="minorBidi"/>
          <w:sz w:val="24"/>
          <w:szCs w:val="24"/>
        </w:rPr>
        <w:t xml:space="preserve">ории  </w:t>
      </w:r>
      <w:proofErr w:type="spellStart"/>
      <w:r w:rsidR="00E358F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2F79B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2F79B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2F79B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2F79BA" w:rsidRPr="002F79BA">
        <w:rPr>
          <w:rFonts w:asciiTheme="minorBidi" w:hAnsiTheme="minorBidi" w:cstheme="minorBidi"/>
          <w:sz w:val="24"/>
          <w:szCs w:val="24"/>
        </w:rPr>
        <w:t>.</w:t>
      </w:r>
    </w:p>
    <w:p w:rsidR="002F79BA" w:rsidRPr="002F79BA" w:rsidRDefault="002F79BA" w:rsidP="00E358F2">
      <w:pPr>
        <w:ind w:firstLine="567"/>
        <w:jc w:val="both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</w:rPr>
        <w:t xml:space="preserve">3. </w:t>
      </w:r>
      <w:r w:rsidR="00057770">
        <w:rPr>
          <w:rFonts w:asciiTheme="minorBidi" w:hAnsiTheme="minorBidi" w:cstheme="minorBidi"/>
        </w:rPr>
        <w:t>Настоящее постановление вступает в силу со дня его официального обнародования.</w:t>
      </w:r>
    </w:p>
    <w:p w:rsidR="002F79BA" w:rsidRPr="002F79BA" w:rsidRDefault="00057770" w:rsidP="002F79BA">
      <w:pPr>
        <w:tabs>
          <w:tab w:val="left" w:pos="3432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2F79BA" w:rsidRPr="002F79BA" w:rsidRDefault="002F79BA" w:rsidP="002F79BA">
      <w:pPr>
        <w:jc w:val="both"/>
        <w:rPr>
          <w:rFonts w:asciiTheme="minorBidi" w:hAnsiTheme="minorBidi" w:cstheme="minorBidi"/>
        </w:rPr>
      </w:pPr>
    </w:p>
    <w:p w:rsidR="00057770" w:rsidRDefault="002F79BA" w:rsidP="00E358F2">
      <w:pPr>
        <w:pStyle w:val="a5"/>
        <w:ind w:firstLine="0"/>
        <w:jc w:val="lef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                                                      </w:t>
      </w:r>
      <w:r w:rsidR="00E358F2">
        <w:rPr>
          <w:rFonts w:asciiTheme="minorBidi" w:hAnsiTheme="minorBidi" w:cstheme="minorBidi"/>
          <w:sz w:val="24"/>
          <w:szCs w:val="24"/>
        </w:rPr>
        <w:t xml:space="preserve">                            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="00E358F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</w:p>
    <w:p w:rsidR="00C11FD2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057770" w:rsidRDefault="00C11FD2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E358F2">
        <w:rPr>
          <w:rFonts w:asciiTheme="minorBidi" w:hAnsiTheme="minorBidi" w:cstheme="minorBidi"/>
          <w:sz w:val="24"/>
          <w:szCs w:val="24"/>
        </w:rPr>
        <w:t>П.А.Алпатов</w:t>
      </w:r>
    </w:p>
    <w:p w:rsidR="002E6CB1" w:rsidRDefault="002E6CB1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2E6CB1" w:rsidRDefault="002E6CB1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2E6CB1" w:rsidRDefault="002E6CB1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2E6CB1" w:rsidRDefault="002E6CB1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C11FD2" w:rsidRDefault="00167A66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                                       </w:t>
      </w:r>
      <w:r w:rsidR="005829E2">
        <w:rPr>
          <w:rFonts w:asciiTheme="minorBidi" w:hAnsiTheme="minorBidi" w:cstheme="minorBidi"/>
          <w:sz w:val="24"/>
          <w:szCs w:val="24"/>
        </w:rPr>
        <w:t>Приложение</w:t>
      </w:r>
    </w:p>
    <w:p w:rsidR="00C11FD2" w:rsidRDefault="00C11FD2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>УТВЕРЖДЕН</w:t>
      </w:r>
    </w:p>
    <w:p w:rsidR="00C11FD2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постановлением </w:t>
      </w:r>
    </w:p>
    <w:p w:rsidR="00C11FD2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а</w:t>
      </w:r>
      <w:r w:rsidR="002F79BA" w:rsidRPr="002F79BA">
        <w:rPr>
          <w:rFonts w:asciiTheme="minorBidi" w:hAnsiTheme="minorBidi" w:cstheme="minorBidi"/>
          <w:sz w:val="24"/>
          <w:szCs w:val="24"/>
        </w:rPr>
        <w:t>дминистрации</w:t>
      </w:r>
    </w:p>
    <w:p w:rsidR="00057770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E358F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</w:p>
    <w:p w:rsidR="00057770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057770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057770" w:rsidRDefault="00167A66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57770">
        <w:rPr>
          <w:rFonts w:asciiTheme="minorBidi" w:hAnsiTheme="minorBidi" w:cstheme="minorBidi"/>
          <w:sz w:val="24"/>
          <w:szCs w:val="24"/>
        </w:rPr>
        <w:t>униципального района</w:t>
      </w:r>
    </w:p>
    <w:p w:rsidR="002F79BA" w:rsidRPr="002F79BA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="002F79BA" w:rsidRPr="002F79BA">
        <w:rPr>
          <w:rFonts w:asciiTheme="minorBidi" w:hAnsiTheme="minorBidi" w:cstheme="minorBidi"/>
          <w:sz w:val="24"/>
          <w:szCs w:val="24"/>
        </w:rPr>
        <w:t xml:space="preserve"> </w:t>
      </w:r>
    </w:p>
    <w:p w:rsidR="002F79BA" w:rsidRPr="00057770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057770">
        <w:rPr>
          <w:rFonts w:asciiTheme="minorBidi" w:hAnsiTheme="minorBidi" w:cstheme="minorBidi"/>
          <w:sz w:val="24"/>
          <w:szCs w:val="24"/>
        </w:rPr>
        <w:t>от</w:t>
      </w:r>
      <w:r w:rsidR="00057770" w:rsidRPr="00057770">
        <w:rPr>
          <w:rFonts w:asciiTheme="minorBidi" w:hAnsiTheme="minorBidi" w:cstheme="minorBidi"/>
          <w:sz w:val="24"/>
          <w:szCs w:val="24"/>
        </w:rPr>
        <w:t xml:space="preserve">  </w:t>
      </w:r>
      <w:r w:rsidR="00E358F2">
        <w:rPr>
          <w:rFonts w:asciiTheme="minorBidi" w:hAnsiTheme="minorBidi" w:cstheme="minorBidi"/>
          <w:sz w:val="24"/>
          <w:szCs w:val="24"/>
        </w:rPr>
        <w:t xml:space="preserve">29.03.2017  </w:t>
      </w:r>
      <w:r w:rsidRPr="00057770">
        <w:rPr>
          <w:rFonts w:asciiTheme="minorBidi" w:hAnsiTheme="minorBidi" w:cstheme="minorBidi"/>
          <w:sz w:val="24"/>
          <w:szCs w:val="24"/>
        </w:rPr>
        <w:t xml:space="preserve"> № </w:t>
      </w:r>
      <w:r w:rsidR="00E358F2">
        <w:rPr>
          <w:rFonts w:asciiTheme="minorBidi" w:hAnsiTheme="minorBidi" w:cstheme="minorBidi"/>
          <w:sz w:val="24"/>
          <w:szCs w:val="24"/>
        </w:rPr>
        <w:t>43</w:t>
      </w:r>
      <w:r w:rsidRPr="00057770">
        <w:rPr>
          <w:rFonts w:asciiTheme="minorBidi" w:hAnsiTheme="minorBidi" w:cstheme="minorBidi"/>
          <w:sz w:val="24"/>
          <w:szCs w:val="24"/>
        </w:rPr>
        <w:t xml:space="preserve">               </w:t>
      </w:r>
    </w:p>
    <w:p w:rsidR="002F79BA" w:rsidRPr="002F79BA" w:rsidRDefault="002F79BA" w:rsidP="002F79BA">
      <w:pPr>
        <w:pStyle w:val="ConsPlusNormal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4"/>
        <w:spacing w:before="0" w:after="0" w:line="240" w:lineRule="auto"/>
        <w:rPr>
          <w:rFonts w:asciiTheme="minorBidi" w:hAnsiTheme="minorBidi" w:cstheme="minorBidi"/>
          <w:b w:val="0"/>
          <w:sz w:val="24"/>
          <w:szCs w:val="24"/>
        </w:rPr>
      </w:pPr>
      <w:bookmarkStart w:id="1" w:name="P41"/>
      <w:bookmarkEnd w:id="1"/>
    </w:p>
    <w:p w:rsidR="002F79BA" w:rsidRPr="002F79BA" w:rsidRDefault="002F79BA" w:rsidP="002F79BA">
      <w:pPr>
        <w:rPr>
          <w:rFonts w:asciiTheme="minorBidi" w:hAnsiTheme="minorBidi" w:cstheme="minorBidi"/>
        </w:rPr>
      </w:pPr>
    </w:p>
    <w:p w:rsidR="002F79BA" w:rsidRPr="002F79BA" w:rsidRDefault="002F79BA" w:rsidP="002F79BA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</w:rPr>
        <w:t>Состав комиссии</w:t>
      </w:r>
    </w:p>
    <w:p w:rsidR="002F79BA" w:rsidRPr="002F79BA" w:rsidRDefault="002F79BA" w:rsidP="002F79BA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bCs/>
        </w:rPr>
        <w:t>по обследованию жилых помещений инвалидов и общего имущества в многоквартирных домах, в которых проживают инвалиды, на терри</w:t>
      </w:r>
      <w:r w:rsidR="00057770">
        <w:rPr>
          <w:rFonts w:asciiTheme="minorBidi" w:hAnsiTheme="minorBidi" w:cstheme="minorBidi"/>
          <w:bCs/>
        </w:rPr>
        <w:t xml:space="preserve">тории </w:t>
      </w:r>
      <w:proofErr w:type="spellStart"/>
      <w:r w:rsidR="00E358F2">
        <w:rPr>
          <w:rFonts w:asciiTheme="minorBidi" w:hAnsiTheme="minorBidi" w:cstheme="minorBidi"/>
          <w:bCs/>
        </w:rPr>
        <w:t>Нагавского</w:t>
      </w:r>
      <w:proofErr w:type="spellEnd"/>
      <w:r w:rsidR="00057770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057770">
        <w:rPr>
          <w:rFonts w:asciiTheme="minorBidi" w:hAnsiTheme="minorBidi" w:cstheme="minorBidi"/>
          <w:bCs/>
        </w:rPr>
        <w:t>Котельниковского</w:t>
      </w:r>
      <w:proofErr w:type="spellEnd"/>
      <w:r w:rsidR="00057770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</w:p>
    <w:tbl>
      <w:tblPr>
        <w:tblW w:w="9747" w:type="dxa"/>
        <w:tblLayout w:type="fixed"/>
        <w:tblLook w:val="0000"/>
      </w:tblPr>
      <w:tblGrid>
        <w:gridCol w:w="2802"/>
        <w:gridCol w:w="283"/>
        <w:gridCol w:w="6662"/>
      </w:tblGrid>
      <w:tr w:rsidR="002F79BA" w:rsidRPr="002F79BA" w:rsidTr="009C13E4">
        <w:tc>
          <w:tcPr>
            <w:tcW w:w="3085" w:type="dxa"/>
            <w:gridSpan w:val="2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666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E10052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Алпатов П.А.</w:t>
            </w:r>
            <w:r w:rsidR="002F79BA" w:rsidRPr="002F79BA">
              <w:rPr>
                <w:rFonts w:asciiTheme="minorBidi" w:hAnsiTheme="minorBidi" w:cstheme="minorBidi"/>
              </w:rPr>
              <w:t xml:space="preserve">. – </w:t>
            </w:r>
          </w:p>
          <w:p w:rsid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</w:p>
          <w:p w:rsidR="00E10052" w:rsidRPr="002F79BA" w:rsidRDefault="00E10052" w:rsidP="009C13E4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Глалушкина</w:t>
            </w:r>
            <w:proofErr w:type="spellEnd"/>
            <w:r>
              <w:rPr>
                <w:rFonts w:asciiTheme="minorBidi" w:hAnsiTheme="minorBidi" w:cstheme="minorBidi"/>
              </w:rPr>
              <w:t xml:space="preserve"> В.И.</w:t>
            </w:r>
          </w:p>
        </w:tc>
        <w:tc>
          <w:tcPr>
            <w:tcW w:w="6945" w:type="dxa"/>
            <w:gridSpan w:val="2"/>
          </w:tcPr>
          <w:p w:rsidR="002F79BA" w:rsidRPr="002F79BA" w:rsidRDefault="002946EB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 w:rsidR="00E10052">
              <w:rPr>
                <w:rFonts w:asciiTheme="minorBidi" w:hAnsiTheme="minorBidi" w:cstheme="minorBidi"/>
              </w:rPr>
              <w:t>Нагавского</w:t>
            </w:r>
            <w:proofErr w:type="spellEnd"/>
            <w:r w:rsidR="005829E2">
              <w:rPr>
                <w:rFonts w:asciiTheme="minorBidi" w:hAnsiTheme="minorBidi" w:cstheme="minorBidi"/>
              </w:rPr>
              <w:t xml:space="preserve"> сельского поселения</w:t>
            </w:r>
            <w:proofErr w:type="gramStart"/>
            <w:r>
              <w:rPr>
                <w:rFonts w:asciiTheme="minorBidi" w:hAnsiTheme="minorBidi" w:cstheme="minorBidi"/>
              </w:rPr>
              <w:t xml:space="preserve"> </w:t>
            </w:r>
            <w:r w:rsidR="002F79BA" w:rsidRPr="002F79BA">
              <w:rPr>
                <w:rFonts w:asciiTheme="minorBidi" w:hAnsiTheme="minorBidi" w:cstheme="minorBidi"/>
              </w:rPr>
              <w:t>,</w:t>
            </w:r>
            <w:proofErr w:type="gramEnd"/>
            <w:r w:rsidR="002F79BA" w:rsidRPr="002F79BA">
              <w:rPr>
                <w:rFonts w:asciiTheme="minorBidi" w:hAnsiTheme="minorBidi" w:cstheme="minorBidi"/>
              </w:rPr>
              <w:t xml:space="preserve"> председатель комиссии;</w:t>
            </w:r>
          </w:p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Главный специалист администрации</w:t>
            </w:r>
            <w:r w:rsidR="002F79BA" w:rsidRPr="002F79BA">
              <w:rPr>
                <w:rFonts w:asciiTheme="minorBidi" w:hAnsiTheme="minorBidi" w:cstheme="minorBidi"/>
              </w:rPr>
              <w:t>, заместитель председателя комиссии;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E10052" w:rsidP="009C13E4">
            <w:pPr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Слесаренко</w:t>
            </w:r>
            <w:proofErr w:type="spellEnd"/>
            <w:r>
              <w:rPr>
                <w:rFonts w:asciiTheme="minorBidi" w:hAnsiTheme="minorBidi" w:cstheme="minorBidi"/>
              </w:rPr>
              <w:t xml:space="preserve"> Л.Л.</w:t>
            </w:r>
          </w:p>
        </w:tc>
        <w:tc>
          <w:tcPr>
            <w:tcW w:w="6945" w:type="dxa"/>
            <w:gridSpan w:val="2"/>
          </w:tcPr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специалист 2 категории  администрации</w:t>
            </w:r>
            <w:r w:rsidR="002F79BA" w:rsidRPr="002F79BA">
              <w:rPr>
                <w:rFonts w:asciiTheme="minorBidi" w:hAnsiTheme="minorBidi" w:cstheme="minorBidi"/>
              </w:rPr>
              <w:t>, секретарь комиссии.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  <w:r w:rsidRPr="002F79BA">
              <w:rPr>
                <w:rFonts w:asciiTheme="minorBidi" w:hAnsiTheme="minorBidi" w:cstheme="minorBidi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2F79BA" w:rsidRPr="002F79BA" w:rsidRDefault="002F79BA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  <w:r w:rsidRPr="002F79B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2F79BA" w:rsidRPr="002F79BA" w:rsidRDefault="002F79BA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E10052" w:rsidP="009C13E4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Есауленко</w:t>
            </w:r>
            <w:proofErr w:type="spellEnd"/>
            <w:r>
              <w:rPr>
                <w:rFonts w:asciiTheme="minorBidi" w:hAnsiTheme="minorBidi" w:cstheme="minorBidi"/>
              </w:rPr>
              <w:t xml:space="preserve"> Е.П.</w:t>
            </w:r>
            <w:r w:rsidR="002F79BA" w:rsidRPr="002F79B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2F79BA" w:rsidRPr="002F79BA" w:rsidRDefault="00E10052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Депутат совета народных депутатов </w:t>
            </w:r>
            <w:proofErr w:type="spellStart"/>
            <w:r>
              <w:rPr>
                <w:rFonts w:asciiTheme="minorBidi" w:hAnsiTheme="minorBidi" w:cstheme="minorBidi"/>
              </w:rPr>
              <w:t>Нагавского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3200B1" w:rsidP="009C13E4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Алифанова</w:t>
            </w:r>
            <w:proofErr w:type="spellEnd"/>
            <w:r>
              <w:rPr>
                <w:rFonts w:asciiTheme="minorBidi" w:hAnsiTheme="minorBidi" w:cstheme="minorBidi"/>
              </w:rPr>
              <w:t xml:space="preserve"> Н.А</w:t>
            </w:r>
            <w:r w:rsidR="002F79BA" w:rsidRPr="002F79BA">
              <w:rPr>
                <w:rFonts w:asciiTheme="minorBidi" w:hAnsiTheme="minorBidi" w:cstheme="minorBidi"/>
              </w:rPr>
              <w:t xml:space="preserve">. - </w:t>
            </w:r>
          </w:p>
        </w:tc>
        <w:tc>
          <w:tcPr>
            <w:tcW w:w="6945" w:type="dxa"/>
            <w:gridSpan w:val="2"/>
          </w:tcPr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Директор </w:t>
            </w:r>
            <w:proofErr w:type="spellStart"/>
            <w:r>
              <w:rPr>
                <w:rFonts w:asciiTheme="minorBidi" w:hAnsiTheme="minorBidi" w:cstheme="minorBidi"/>
              </w:rPr>
              <w:t>ГКУ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ЦСЗН</w:t>
            </w:r>
            <w:proofErr w:type="spellEnd"/>
            <w:r>
              <w:rPr>
                <w:rFonts w:asciiTheme="minorBidi" w:hAnsiTheme="minorBidi" w:cstheme="minorBidi"/>
              </w:rPr>
              <w:t xml:space="preserve"> по </w:t>
            </w:r>
            <w:proofErr w:type="spellStart"/>
            <w:r>
              <w:rPr>
                <w:rFonts w:asciiTheme="minorBidi" w:hAnsiTheme="minorBidi" w:cstheme="minorBidi"/>
              </w:rPr>
              <w:t>Котельниковскому</w:t>
            </w:r>
            <w:proofErr w:type="spellEnd"/>
            <w:r>
              <w:rPr>
                <w:rFonts w:asciiTheme="minorBidi" w:hAnsiTheme="minorBidi" w:cstheme="minorBidi"/>
              </w:rPr>
              <w:t xml:space="preserve"> району</w:t>
            </w:r>
            <w:r w:rsidR="002F79BA" w:rsidRPr="002F79BA">
              <w:rPr>
                <w:rFonts w:asciiTheme="minorBidi" w:hAnsiTheme="minorBidi" w:cstheme="minorBidi"/>
              </w:rPr>
              <w:t xml:space="preserve"> (по согласованию);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3200B1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Кузьмина О.С</w:t>
            </w:r>
            <w:r w:rsidR="002F79BA" w:rsidRPr="002F79BA">
              <w:rPr>
                <w:rFonts w:asciiTheme="minorBidi" w:hAnsiTheme="minorBidi" w:cstheme="minorBidi"/>
              </w:rPr>
              <w:t xml:space="preserve"> - </w:t>
            </w:r>
          </w:p>
        </w:tc>
        <w:tc>
          <w:tcPr>
            <w:tcW w:w="6945" w:type="dxa"/>
            <w:gridSpan w:val="2"/>
          </w:tcPr>
          <w:p w:rsidR="002F79BA" w:rsidRPr="002F79BA" w:rsidRDefault="00F6183E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Заместитель начальника отдела капитального строительства</w:t>
            </w:r>
            <w:proofErr w:type="gramStart"/>
            <w:r w:rsidR="002F79BA" w:rsidRPr="002F79B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,</w:t>
            </w:r>
            <w:proofErr w:type="gramEnd"/>
            <w:r>
              <w:rPr>
                <w:rFonts w:asciiTheme="minorBidi" w:hAnsiTheme="minorBidi" w:cstheme="minorBidi"/>
              </w:rPr>
              <w:t xml:space="preserve"> архитектуры и ЖКХ</w:t>
            </w:r>
            <w:r w:rsidR="005829E2">
              <w:rPr>
                <w:rFonts w:asciiTheme="minorBidi" w:hAnsiTheme="minorBidi" w:cstheme="minorBidi"/>
              </w:rPr>
              <w:t xml:space="preserve"> администрации </w:t>
            </w:r>
            <w:proofErr w:type="spellStart"/>
            <w:r w:rsidR="005829E2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5829E2">
              <w:rPr>
                <w:rFonts w:asciiTheme="minorBidi" w:hAnsiTheme="minorBidi" w:cstheme="minorBidi"/>
              </w:rPr>
              <w:t xml:space="preserve"> района</w:t>
            </w:r>
            <w:r>
              <w:rPr>
                <w:rFonts w:asciiTheme="minorBidi" w:hAnsiTheme="minorBidi" w:cstheme="minorBidi"/>
              </w:rPr>
              <w:t xml:space="preserve"> (главный архитектор)</w:t>
            </w:r>
            <w:r w:rsidR="002F79BA" w:rsidRPr="002F79BA">
              <w:rPr>
                <w:rFonts w:asciiTheme="minorBidi" w:hAnsiTheme="minorBidi" w:cstheme="minorBidi"/>
              </w:rPr>
              <w:t>(по согласованию).</w:t>
            </w:r>
          </w:p>
        </w:tc>
      </w:tr>
    </w:tbl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E6CB1" w:rsidRDefault="002E6CB1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946EB" w:rsidRDefault="002946EB" w:rsidP="002F79BA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5829E2" w:rsidRPr="002F79BA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lastRenderedPageBreak/>
        <w:t>УТВЕРЖДЕН</w:t>
      </w:r>
    </w:p>
    <w:p w:rsidR="005829E2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постановлением </w:t>
      </w:r>
    </w:p>
    <w:p w:rsidR="005829E2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а</w:t>
      </w:r>
      <w:r w:rsidRPr="002F79BA">
        <w:rPr>
          <w:rFonts w:asciiTheme="minorBidi" w:hAnsiTheme="minorBidi" w:cstheme="minorBidi"/>
          <w:sz w:val="24"/>
          <w:szCs w:val="24"/>
        </w:rPr>
        <w:t>дминистрации</w:t>
      </w:r>
    </w:p>
    <w:p w:rsidR="005829E2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E1005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</w:p>
    <w:p w:rsidR="005829E2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5829E2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5829E2" w:rsidRDefault="00167A66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5829E2">
        <w:rPr>
          <w:rFonts w:asciiTheme="minorBidi" w:hAnsiTheme="minorBidi" w:cstheme="minorBidi"/>
          <w:sz w:val="24"/>
          <w:szCs w:val="24"/>
        </w:rPr>
        <w:t>униципального района</w:t>
      </w:r>
    </w:p>
    <w:p w:rsidR="005829E2" w:rsidRPr="002F79BA" w:rsidRDefault="005829E2" w:rsidP="005829E2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Pr="002F79BA">
        <w:rPr>
          <w:rFonts w:asciiTheme="minorBidi" w:hAnsiTheme="minorBidi" w:cstheme="minorBidi"/>
          <w:sz w:val="24"/>
          <w:szCs w:val="24"/>
        </w:rPr>
        <w:t xml:space="preserve"> </w:t>
      </w:r>
    </w:p>
    <w:p w:rsidR="002946EB" w:rsidRDefault="0030641E" w:rsidP="005829E2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о</w:t>
      </w:r>
      <w:r w:rsidR="005829E2" w:rsidRPr="00057770">
        <w:rPr>
          <w:rFonts w:asciiTheme="minorBidi" w:hAnsiTheme="minorBidi" w:cstheme="minorBidi"/>
          <w:sz w:val="24"/>
          <w:szCs w:val="24"/>
        </w:rPr>
        <w:t>т</w:t>
      </w:r>
      <w:r w:rsidR="00E10052">
        <w:rPr>
          <w:rFonts w:asciiTheme="minorBidi" w:hAnsiTheme="minorBidi" w:cstheme="minorBidi"/>
          <w:sz w:val="24"/>
          <w:szCs w:val="24"/>
        </w:rPr>
        <w:t>29.03.2017</w:t>
      </w:r>
      <w:proofErr w:type="spellEnd"/>
      <w:r w:rsidR="00E10052">
        <w:rPr>
          <w:rFonts w:asciiTheme="minorBidi" w:hAnsiTheme="minorBidi" w:cstheme="minorBidi"/>
          <w:sz w:val="24"/>
          <w:szCs w:val="24"/>
        </w:rPr>
        <w:t xml:space="preserve">  № 43</w:t>
      </w:r>
      <w:r w:rsidR="005829E2" w:rsidRPr="00057770">
        <w:rPr>
          <w:rFonts w:asciiTheme="minorBidi" w:hAnsiTheme="minorBidi" w:cstheme="minorBidi"/>
          <w:sz w:val="24"/>
          <w:szCs w:val="24"/>
        </w:rPr>
        <w:t xml:space="preserve">            </w:t>
      </w:r>
    </w:p>
    <w:p w:rsidR="005829E2" w:rsidRDefault="005829E2" w:rsidP="005829E2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5829E2" w:rsidRDefault="005829E2" w:rsidP="005829E2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5829E2" w:rsidRDefault="005829E2" w:rsidP="005829E2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5829E2" w:rsidRDefault="00167A66" w:rsidP="00167A66">
      <w:pPr>
        <w:pStyle w:val="ConsPlusNormal"/>
        <w:ind w:right="-28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</w:t>
      </w:r>
      <w:r w:rsidR="005829E2">
        <w:rPr>
          <w:rFonts w:asciiTheme="minorBidi" w:hAnsiTheme="minorBidi" w:cstheme="minorBidi"/>
          <w:sz w:val="24"/>
          <w:szCs w:val="24"/>
        </w:rPr>
        <w:t>ПЛАН</w:t>
      </w:r>
    </w:p>
    <w:p w:rsidR="005829E2" w:rsidRDefault="005829E2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="00167A66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E10052">
        <w:rPr>
          <w:rFonts w:asciiTheme="minorBidi" w:hAnsiTheme="minorBidi" w:cstheme="minorBidi"/>
          <w:sz w:val="24"/>
          <w:szCs w:val="24"/>
        </w:rPr>
        <w:t>Нагавского</w:t>
      </w:r>
      <w:proofErr w:type="spellEnd"/>
      <w:r w:rsidR="00167A66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167A66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167A66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</w:p>
    <w:p w:rsidR="00167A66" w:rsidRDefault="00167A66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46"/>
        <w:gridCol w:w="5796"/>
        <w:gridCol w:w="3271"/>
      </w:tblGrid>
      <w:tr w:rsidR="00167A66" w:rsidTr="00167A66">
        <w:tc>
          <w:tcPr>
            <w:tcW w:w="846" w:type="dxa"/>
          </w:tcPr>
          <w:p w:rsidR="00167A66" w:rsidRDefault="00167A66" w:rsidP="00167A66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5796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мероприятие</w:t>
            </w:r>
          </w:p>
        </w:tc>
        <w:tc>
          <w:tcPr>
            <w:tcW w:w="3271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 мероприятия</w:t>
            </w:r>
          </w:p>
        </w:tc>
      </w:tr>
      <w:tr w:rsidR="00167A66" w:rsidTr="00167A66">
        <w:tc>
          <w:tcPr>
            <w:tcW w:w="846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96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 инвалиды,</w:t>
            </w:r>
            <w:r w:rsidR="000D412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входящих в состав муниципального жилищного фонда, а также частного</w:t>
            </w:r>
            <w:r w:rsidR="000D4127">
              <w:rPr>
                <w:rFonts w:asciiTheme="minorBidi" w:hAnsiTheme="minorBidi" w:cstheme="minorBidi"/>
                <w:sz w:val="24"/>
                <w:szCs w:val="24"/>
              </w:rPr>
              <w:t xml:space="preserve"> жилищного фонда, в целях их пр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3271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март 2017 года</w:t>
            </w:r>
          </w:p>
        </w:tc>
      </w:tr>
      <w:tr w:rsidR="00167A66" w:rsidTr="00167A66">
        <w:tc>
          <w:tcPr>
            <w:tcW w:w="846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96" w:type="dxa"/>
          </w:tcPr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Выявление мест жительства инвалидов по категориям, предусмотренных постановлением Правительства РФ от 09.07.2016 №649, а именно:</w:t>
            </w:r>
          </w:p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67A66" w:rsidRDefault="00167A6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0B2359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271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01.05.2017 года</w:t>
            </w:r>
          </w:p>
        </w:tc>
      </w:tr>
      <w:tr w:rsidR="00167A66" w:rsidTr="00167A66">
        <w:tc>
          <w:tcPr>
            <w:tcW w:w="84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9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 (технический паспорт (технический план) кадастровый паспорт и иные документы)</w:t>
            </w:r>
          </w:p>
        </w:tc>
        <w:tc>
          <w:tcPr>
            <w:tcW w:w="3271" w:type="dxa"/>
          </w:tcPr>
          <w:p w:rsidR="00167A66" w:rsidRDefault="009A3F72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01.06.2017 года</w:t>
            </w:r>
          </w:p>
        </w:tc>
      </w:tr>
      <w:tr w:rsidR="00167A66" w:rsidTr="00167A66">
        <w:tc>
          <w:tcPr>
            <w:tcW w:w="84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9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271" w:type="dxa"/>
          </w:tcPr>
          <w:p w:rsidR="00167A66" w:rsidRDefault="009A3F72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01.07.2017 года</w:t>
            </w:r>
          </w:p>
        </w:tc>
      </w:tr>
      <w:tr w:rsidR="00167A66" w:rsidTr="00167A66">
        <w:tc>
          <w:tcPr>
            <w:tcW w:w="84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79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Обследование жилых помещений и общего имущества в </w:t>
            </w: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многоквартирных домах, в которых проживают инвалиды, входящих в состав муниципального жилищного фонда, а также частного жилищного фонда, по форме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>утвержденной Министерством строительства и жилищно-коммунального строительства РФ, по категориям инвалидов:</w:t>
            </w:r>
          </w:p>
          <w:p w:rsidR="000B2359" w:rsidRDefault="000B2359" w:rsidP="000B2359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0B2359" w:rsidRDefault="000B2359" w:rsidP="000B2359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0B2359" w:rsidRDefault="000B2359" w:rsidP="000B2359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0B2359" w:rsidRDefault="000B2359" w:rsidP="000B2359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271" w:type="dxa"/>
          </w:tcPr>
          <w:p w:rsidR="00167A66" w:rsidRDefault="009A3F72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июль-август 2017 года</w:t>
            </w:r>
          </w:p>
        </w:tc>
      </w:tr>
      <w:tr w:rsidR="00167A66" w:rsidTr="00167A66">
        <w:tc>
          <w:tcPr>
            <w:tcW w:w="84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6" w:type="dxa"/>
          </w:tcPr>
          <w:p w:rsidR="00167A66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Заседание муниципальной комиссии и подведение итогов обследования:</w:t>
            </w:r>
          </w:p>
          <w:p w:rsidR="000B2359" w:rsidRDefault="000B2359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-экономическая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</w:t>
            </w:r>
            <w:r w:rsidR="009A3F72">
              <w:rPr>
                <w:rFonts w:asciiTheme="minorBidi" w:hAnsiTheme="minorBidi" w:cstheme="minorBidi"/>
                <w:sz w:val="24"/>
                <w:szCs w:val="24"/>
              </w:rPr>
              <w:t>(или) общего имущества в многокв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артирном доме, в котором проживает инвалид</w:t>
            </w:r>
          </w:p>
        </w:tc>
        <w:tc>
          <w:tcPr>
            <w:tcW w:w="3271" w:type="dxa"/>
          </w:tcPr>
          <w:p w:rsidR="009A3F72" w:rsidRDefault="009A3F72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сентябрь-ноябрь</w:t>
            </w:r>
          </w:p>
          <w:p w:rsidR="00167A66" w:rsidRDefault="009A3F72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2017 года</w:t>
            </w:r>
          </w:p>
        </w:tc>
      </w:tr>
    </w:tbl>
    <w:p w:rsidR="00167A66" w:rsidRDefault="00167A66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167A66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67CF8"/>
    <w:rsid w:val="00057770"/>
    <w:rsid w:val="00075897"/>
    <w:rsid w:val="000B2359"/>
    <w:rsid w:val="000D4127"/>
    <w:rsid w:val="000F4037"/>
    <w:rsid w:val="00167A66"/>
    <w:rsid w:val="00222C3F"/>
    <w:rsid w:val="002946EB"/>
    <w:rsid w:val="002E6CB1"/>
    <w:rsid w:val="002F79BA"/>
    <w:rsid w:val="0030641E"/>
    <w:rsid w:val="003200B1"/>
    <w:rsid w:val="004F3899"/>
    <w:rsid w:val="005829E2"/>
    <w:rsid w:val="00620560"/>
    <w:rsid w:val="00627623"/>
    <w:rsid w:val="00644636"/>
    <w:rsid w:val="006F3084"/>
    <w:rsid w:val="009A3F72"/>
    <w:rsid w:val="009E68F2"/>
    <w:rsid w:val="00A060BB"/>
    <w:rsid w:val="00C11FD2"/>
    <w:rsid w:val="00C67CF8"/>
    <w:rsid w:val="00DE246E"/>
    <w:rsid w:val="00E10052"/>
    <w:rsid w:val="00E358F2"/>
    <w:rsid w:val="00F6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E35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2017-03-29T07:10:00Z</cp:lastPrinted>
  <dcterms:created xsi:type="dcterms:W3CDTF">2017-03-29T07:16:00Z</dcterms:created>
  <dcterms:modified xsi:type="dcterms:W3CDTF">2018-04-25T05:27:00Z</dcterms:modified>
</cp:coreProperties>
</file>