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noProof/>
          <w:sz w:val="24"/>
          <w:szCs w:val="24"/>
        </w:rPr>
      </w:pPr>
      <w:r w:rsidRPr="0009420E">
        <w:rPr>
          <w:rFonts w:cs="Arial"/>
          <w:noProof/>
          <w:sz w:val="24"/>
          <w:szCs w:val="24"/>
        </w:rPr>
        <w:drawing>
          <wp:inline distT="0" distB="0" distL="0" distR="0">
            <wp:extent cx="1079500" cy="1130300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113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</w:p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  <w:r w:rsidRPr="0009420E">
        <w:rPr>
          <w:rFonts w:cs="Arial"/>
          <w:spacing w:val="3"/>
          <w:sz w:val="24"/>
          <w:szCs w:val="24"/>
        </w:rPr>
        <w:t xml:space="preserve">СОВЕТ НАРОДНЫХ ДЕПУТАТОВ </w:t>
      </w:r>
    </w:p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  <w:r w:rsidRPr="0009420E">
        <w:rPr>
          <w:rFonts w:cs="Arial"/>
          <w:spacing w:val="3"/>
          <w:sz w:val="24"/>
          <w:szCs w:val="24"/>
        </w:rPr>
        <w:t xml:space="preserve"> НАГАВСКОГО СЕЛЬСКОГО ПОСЕЛЕНИЯ</w:t>
      </w:r>
    </w:p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  <w:r w:rsidRPr="0009420E">
        <w:rPr>
          <w:rFonts w:cs="Arial"/>
          <w:spacing w:val="3"/>
          <w:sz w:val="24"/>
          <w:szCs w:val="24"/>
        </w:rPr>
        <w:t xml:space="preserve">КОТЕЛЬНИКОВСКОГО МУНИЦИПАЛЬНОГО РАЙОНА </w:t>
      </w:r>
    </w:p>
    <w:p w:rsidR="0009420E" w:rsidRPr="0009420E" w:rsidRDefault="0009420E" w:rsidP="0009420E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  <w:r w:rsidRPr="0009420E">
        <w:rPr>
          <w:rFonts w:cs="Arial"/>
          <w:spacing w:val="3"/>
          <w:sz w:val="24"/>
          <w:szCs w:val="24"/>
        </w:rPr>
        <w:t>ВОЛГОГРАДСКОЙ ОБЛАСТИ</w:t>
      </w:r>
    </w:p>
    <w:p w:rsidR="0009420E" w:rsidRPr="0009420E" w:rsidRDefault="0009420E" w:rsidP="0009420E">
      <w:pPr>
        <w:jc w:val="center"/>
        <w:outlineLvl w:val="0"/>
        <w:rPr>
          <w:rFonts w:cs="Arial"/>
          <w:b/>
          <w:sz w:val="24"/>
          <w:szCs w:val="24"/>
        </w:rPr>
      </w:pPr>
    </w:p>
    <w:p w:rsidR="0009420E" w:rsidRPr="0009420E" w:rsidRDefault="0009420E" w:rsidP="0009420E">
      <w:pPr>
        <w:jc w:val="center"/>
        <w:outlineLvl w:val="0"/>
        <w:rPr>
          <w:rFonts w:cs="Arial"/>
          <w:b/>
          <w:sz w:val="24"/>
          <w:szCs w:val="24"/>
          <w:u w:val="single"/>
        </w:rPr>
      </w:pPr>
      <w:r w:rsidRPr="0009420E">
        <w:rPr>
          <w:rFonts w:cs="Arial"/>
          <w:b/>
          <w:sz w:val="24"/>
          <w:szCs w:val="24"/>
        </w:rPr>
        <w:t xml:space="preserve">      РЕШЕНИЕ</w:t>
      </w: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 </w:t>
      </w: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>23.11.2021.г</w:t>
      </w:r>
      <w:r w:rsidRPr="0009420E">
        <w:rPr>
          <w:rFonts w:cs="Arial"/>
          <w:sz w:val="24"/>
          <w:szCs w:val="24"/>
        </w:rPr>
        <w:tab/>
        <w:t xml:space="preserve">                                                                                               №   74/90</w:t>
      </w:r>
    </w:p>
    <w:p w:rsidR="0009420E" w:rsidRPr="0009420E" w:rsidRDefault="0009420E" w:rsidP="0009420E">
      <w:pPr>
        <w:ind w:firstLine="720"/>
        <w:jc w:val="center"/>
        <w:rPr>
          <w:rFonts w:cs="Arial"/>
          <w:sz w:val="24"/>
          <w:szCs w:val="24"/>
        </w:rPr>
      </w:pPr>
    </w:p>
    <w:p w:rsidR="0009420E" w:rsidRPr="0009420E" w:rsidRDefault="0009420E" w:rsidP="0009420E">
      <w:pPr>
        <w:pStyle w:val="a3"/>
        <w:jc w:val="center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Об определении уполномоченного органа на осуществление муниципального </w:t>
      </w:r>
      <w:bookmarkStart w:id="0" w:name="_Hlk73706793"/>
      <w:r w:rsidRPr="0009420E">
        <w:rPr>
          <w:rFonts w:cs="Arial"/>
          <w:sz w:val="24"/>
          <w:szCs w:val="24"/>
        </w:rPr>
        <w:t xml:space="preserve">  контрол</w:t>
      </w:r>
      <w:bookmarkEnd w:id="0"/>
      <w:r w:rsidRPr="0009420E">
        <w:rPr>
          <w:rFonts w:cs="Arial"/>
          <w:sz w:val="24"/>
          <w:szCs w:val="24"/>
        </w:rPr>
        <w:t>я в сфере благоустройства</w:t>
      </w:r>
    </w:p>
    <w:p w:rsidR="0009420E" w:rsidRPr="0009420E" w:rsidRDefault="0009420E" w:rsidP="0009420E">
      <w:pPr>
        <w:pStyle w:val="a3"/>
        <w:jc w:val="center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в </w:t>
      </w:r>
      <w:r>
        <w:rPr>
          <w:rFonts w:cs="Arial"/>
          <w:bCs/>
          <w:iCs/>
          <w:sz w:val="24"/>
          <w:szCs w:val="24"/>
        </w:rPr>
        <w:t>Нагавском</w:t>
      </w:r>
      <w:r w:rsidRPr="0009420E">
        <w:rPr>
          <w:rFonts w:cs="Arial"/>
          <w:bCs/>
          <w:iCs/>
          <w:sz w:val="24"/>
          <w:szCs w:val="24"/>
        </w:rPr>
        <w:t xml:space="preserve"> сельском поселении Котельниковского муниципального района Волгоградской области</w:t>
      </w:r>
    </w:p>
    <w:p w:rsidR="0009420E" w:rsidRPr="0009420E" w:rsidRDefault="0009420E" w:rsidP="0009420E">
      <w:pPr>
        <w:ind w:firstLine="720"/>
        <w:jc w:val="center"/>
        <w:rPr>
          <w:rFonts w:cs="Arial"/>
          <w:b/>
          <w:sz w:val="24"/>
          <w:szCs w:val="24"/>
        </w:rPr>
      </w:pP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</w:p>
    <w:p w:rsidR="0009420E" w:rsidRPr="0009420E" w:rsidRDefault="0009420E" w:rsidP="0009420E">
      <w:pPr>
        <w:ind w:firstLine="720"/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ab/>
        <w:t xml:space="preserve">В соответствии с Федеральным </w:t>
      </w:r>
      <w:hyperlink r:id="rId5" w:history="1">
        <w:r w:rsidRPr="0009420E">
          <w:rPr>
            <w:rStyle w:val="a4"/>
            <w:rFonts w:cs="Arial"/>
            <w:color w:val="auto"/>
            <w:sz w:val="24"/>
            <w:szCs w:val="24"/>
            <w:u w:val="none"/>
          </w:rPr>
          <w:t>закон</w:t>
        </w:r>
      </w:hyperlink>
      <w:r w:rsidRPr="0009420E">
        <w:rPr>
          <w:rFonts w:cs="Arial"/>
          <w:sz w:val="24"/>
          <w:szCs w:val="24"/>
        </w:rPr>
        <w:t>ом от 06.10.2003 № 131-ФЗ «Об общих принципах организации местного самоуправления в Российской Федерации», в целях реализации Федерального закона от 31.07.2020 № 248-ФЗ «О государственном контроле (надзоре) и муниципальном контроле в Российской Федерации»</w:t>
      </w:r>
      <w:r w:rsidRPr="0009420E">
        <w:rPr>
          <w:rFonts w:cs="Arial"/>
          <w:spacing w:val="-1"/>
          <w:sz w:val="24"/>
          <w:szCs w:val="24"/>
        </w:rPr>
        <w:t xml:space="preserve">Совет народных депутатов  </w:t>
      </w:r>
      <w:r>
        <w:rPr>
          <w:rFonts w:cs="Arial"/>
          <w:sz w:val="24"/>
          <w:szCs w:val="24"/>
        </w:rPr>
        <w:t>Нагавского</w:t>
      </w:r>
      <w:r w:rsidRPr="0009420E">
        <w:rPr>
          <w:rFonts w:cs="Arial"/>
          <w:spacing w:val="-1"/>
          <w:sz w:val="24"/>
          <w:szCs w:val="24"/>
        </w:rPr>
        <w:t xml:space="preserve"> сельского поселения Котельниковского </w:t>
      </w:r>
      <w:r w:rsidRPr="0009420E">
        <w:rPr>
          <w:rFonts w:cs="Arial"/>
          <w:sz w:val="24"/>
          <w:szCs w:val="24"/>
        </w:rPr>
        <w:t>муниципального района Волгоградской области</w:t>
      </w:r>
    </w:p>
    <w:p w:rsidR="0009420E" w:rsidRPr="0009420E" w:rsidRDefault="0009420E" w:rsidP="0009420E">
      <w:pPr>
        <w:ind w:firstLine="720"/>
        <w:jc w:val="both"/>
        <w:rPr>
          <w:rFonts w:cs="Arial"/>
          <w:sz w:val="24"/>
          <w:szCs w:val="24"/>
          <w:lang w:eastAsia="zh-CN"/>
        </w:rPr>
      </w:pPr>
    </w:p>
    <w:p w:rsidR="0009420E" w:rsidRPr="0009420E" w:rsidRDefault="0009420E" w:rsidP="0009420E">
      <w:pPr>
        <w:outlineLvl w:val="0"/>
        <w:rPr>
          <w:rFonts w:cs="Arial"/>
          <w:sz w:val="24"/>
          <w:szCs w:val="24"/>
        </w:rPr>
      </w:pPr>
      <w:r w:rsidRPr="0009420E">
        <w:rPr>
          <w:rFonts w:cs="Arial"/>
          <w:iCs/>
          <w:sz w:val="24"/>
          <w:szCs w:val="24"/>
          <w:lang w:eastAsia="zh-CN"/>
        </w:rPr>
        <w:t xml:space="preserve"> </w:t>
      </w: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>РЕШИЛ:</w:t>
      </w:r>
    </w:p>
    <w:p w:rsidR="0009420E" w:rsidRPr="0009420E" w:rsidRDefault="0009420E" w:rsidP="0009420E">
      <w:pPr>
        <w:rPr>
          <w:rFonts w:cs="Arial"/>
          <w:sz w:val="24"/>
          <w:szCs w:val="24"/>
        </w:rPr>
      </w:pPr>
    </w:p>
    <w:p w:rsidR="0009420E" w:rsidRPr="0009420E" w:rsidRDefault="0009420E" w:rsidP="0009420E">
      <w:pPr>
        <w:shd w:val="clear" w:color="auto" w:fill="FFFFFF"/>
        <w:textAlignment w:val="baseline"/>
        <w:rPr>
          <w:rFonts w:cs="Arial"/>
          <w:b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     1.  Уполномочить администрацию </w:t>
      </w:r>
      <w:r>
        <w:rPr>
          <w:rFonts w:cs="Arial"/>
          <w:sz w:val="24"/>
          <w:szCs w:val="24"/>
        </w:rPr>
        <w:t>Нагавского</w:t>
      </w:r>
      <w:r w:rsidRPr="0009420E">
        <w:rPr>
          <w:rFonts w:cs="Arial"/>
          <w:sz w:val="24"/>
          <w:szCs w:val="24"/>
        </w:rPr>
        <w:t xml:space="preserve"> сельского поселения  на организацию проверок соблюдения юридическими лицами, индивидуальными предпринимателями требований, установленных муниципальными правовыми актами сельского поселения, а также требований, установленных федеральными законами, законами Волгоградской области </w:t>
      </w:r>
      <w:r w:rsidRPr="0009420E">
        <w:rPr>
          <w:rFonts w:cs="Arial"/>
          <w:bCs/>
          <w:sz w:val="24"/>
          <w:szCs w:val="24"/>
        </w:rPr>
        <w:t xml:space="preserve">в области </w:t>
      </w:r>
      <w:r w:rsidRPr="0009420E">
        <w:rPr>
          <w:rFonts w:cs="Arial"/>
          <w:b/>
          <w:sz w:val="24"/>
          <w:szCs w:val="24"/>
        </w:rPr>
        <w:t>контроля</w:t>
      </w:r>
    </w:p>
    <w:p w:rsidR="0009420E" w:rsidRPr="0009420E" w:rsidRDefault="0009420E" w:rsidP="0009420E">
      <w:pPr>
        <w:pStyle w:val="a3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>в сфере благоустройства, а также на организацию и проведение мероприятий по профилактике нарушений указанных обязательных требований.</w:t>
      </w:r>
    </w:p>
    <w:p w:rsidR="0009420E" w:rsidRPr="0009420E" w:rsidRDefault="0009420E" w:rsidP="0009420E">
      <w:pPr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     2.Настоящее решение вступает в силу со дня его подписания и подлежит официальному обнародованию.</w:t>
      </w: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 xml:space="preserve">Глава </w:t>
      </w:r>
      <w:r>
        <w:rPr>
          <w:rFonts w:cs="Arial"/>
          <w:sz w:val="24"/>
          <w:szCs w:val="24"/>
        </w:rPr>
        <w:t>Нагавского</w:t>
      </w:r>
    </w:p>
    <w:p w:rsidR="0009420E" w:rsidRPr="0009420E" w:rsidRDefault="0009420E" w:rsidP="0009420E">
      <w:pPr>
        <w:jc w:val="both"/>
        <w:rPr>
          <w:rFonts w:cs="Arial"/>
          <w:sz w:val="24"/>
          <w:szCs w:val="24"/>
        </w:rPr>
      </w:pPr>
      <w:r w:rsidRPr="0009420E">
        <w:rPr>
          <w:rFonts w:cs="Arial"/>
          <w:sz w:val="24"/>
          <w:szCs w:val="24"/>
        </w:rPr>
        <w:t>сельского поселения</w:t>
      </w:r>
      <w:r w:rsidRPr="0009420E">
        <w:rPr>
          <w:rFonts w:cs="Arial"/>
          <w:sz w:val="24"/>
          <w:szCs w:val="24"/>
        </w:rPr>
        <w:tab/>
      </w:r>
      <w:r w:rsidRPr="0009420E">
        <w:rPr>
          <w:rFonts w:cs="Arial"/>
          <w:sz w:val="24"/>
          <w:szCs w:val="24"/>
        </w:rPr>
        <w:tab/>
      </w:r>
      <w:r w:rsidRPr="0009420E">
        <w:rPr>
          <w:rFonts w:cs="Arial"/>
          <w:sz w:val="24"/>
          <w:szCs w:val="24"/>
        </w:rPr>
        <w:tab/>
      </w:r>
      <w:r w:rsidRPr="0009420E">
        <w:rPr>
          <w:rFonts w:cs="Arial"/>
          <w:sz w:val="24"/>
          <w:szCs w:val="24"/>
        </w:rPr>
        <w:tab/>
      </w:r>
      <w:r w:rsidRPr="0009420E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 xml:space="preserve">      П.А.Алпатов</w:t>
      </w:r>
    </w:p>
    <w:p w:rsidR="0009420E" w:rsidRPr="0009420E" w:rsidRDefault="0009420E" w:rsidP="0009420E">
      <w:pPr>
        <w:rPr>
          <w:rFonts w:cs="Arial"/>
          <w:sz w:val="24"/>
          <w:szCs w:val="24"/>
        </w:rPr>
      </w:pPr>
    </w:p>
    <w:p w:rsidR="00494ECD" w:rsidRPr="0009420E" w:rsidRDefault="00494ECD">
      <w:pPr>
        <w:rPr>
          <w:rFonts w:cs="Arial"/>
          <w:sz w:val="24"/>
          <w:szCs w:val="24"/>
        </w:rPr>
      </w:pPr>
    </w:p>
    <w:sectPr w:rsidR="00494ECD" w:rsidRPr="0009420E" w:rsidSect="00494E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/>
  <w:rsids>
    <w:rsidRoot w:val="0009420E"/>
    <w:rsid w:val="0009420E"/>
    <w:rsid w:val="00494ECD"/>
    <w:rsid w:val="00BA6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1">
    <w:name w:val="heading 1"/>
    <w:basedOn w:val="a"/>
    <w:next w:val="a"/>
    <w:link w:val="10"/>
    <w:qFormat/>
    <w:rsid w:val="0009420E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9420E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No Spacing"/>
    <w:uiPriority w:val="1"/>
    <w:qFormat/>
    <w:rsid w:val="00094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character" w:styleId="a4">
    <w:name w:val="Hyperlink"/>
    <w:basedOn w:val="a0"/>
    <w:uiPriority w:val="99"/>
    <w:semiHidden/>
    <w:unhideWhenUsed/>
    <w:rsid w:val="0009420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9420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42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56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DDDF8504A8C991D6DC062AEBE1543CC2CF7776F3762347E592B209D7894710E559B68D26C2774AD314985836975927B260E8F776387C20Aj6Y5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251</Words>
  <Characters>1433</Characters>
  <Application>Microsoft Office Word</Application>
  <DocSecurity>0</DocSecurity>
  <Lines>11</Lines>
  <Paragraphs>3</Paragraphs>
  <ScaleCrop>false</ScaleCrop>
  <Company>WolfishLair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2021-11-23T11:43:00Z</dcterms:created>
  <dcterms:modified xsi:type="dcterms:W3CDTF">2021-11-23T11:48:00Z</dcterms:modified>
</cp:coreProperties>
</file>