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62" w:rsidRDefault="00BA1562" w:rsidP="00BA1562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BA1562" w:rsidRDefault="00BA1562" w:rsidP="00BA1562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62" w:rsidRDefault="00BA1562" w:rsidP="00BA1562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СОВЕТ НАРОДНЫХ ДЕПУТАТОВ </w:t>
      </w:r>
    </w:p>
    <w:p w:rsidR="00BA1562" w:rsidRDefault="00BA1562" w:rsidP="00BA1562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 НАГАВСКОГО СЕЛЬСКОГО ПОСЕЛЕНИЯ</w:t>
      </w:r>
    </w:p>
    <w:p w:rsidR="00BA1562" w:rsidRDefault="00BA1562" w:rsidP="00BA1562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КОТЕЛЬНИКОВСКОГО МУНИЦИПАЛЬНОГО РАЙОНА </w:t>
      </w:r>
    </w:p>
    <w:p w:rsidR="00BA1562" w:rsidRDefault="00BA1562" w:rsidP="00BA1562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ВОЛГОГРАДСКОЙ ОБЛАСТИ</w:t>
      </w:r>
    </w:p>
    <w:p w:rsidR="00BA1562" w:rsidRDefault="00BA1562" w:rsidP="00BA1562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BA1562" w:rsidRDefault="00BA1562" w:rsidP="00BA1562">
      <w:pPr>
        <w:jc w:val="center"/>
        <w:rPr>
          <w:rFonts w:ascii="Arial" w:hAnsi="Arial" w:cs="Arial"/>
          <w:b/>
        </w:rPr>
      </w:pPr>
    </w:p>
    <w:p w:rsidR="00BA1562" w:rsidRDefault="00BA1562" w:rsidP="00BA1562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 </w:t>
      </w:r>
    </w:p>
    <w:p w:rsidR="00BA1562" w:rsidRDefault="00BA1562" w:rsidP="00BA15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«25» января   2022 г.                                                                          № 89/105</w:t>
      </w:r>
    </w:p>
    <w:p w:rsidR="00BA1562" w:rsidRDefault="00BA1562" w:rsidP="00BA1562">
      <w:pPr>
        <w:rPr>
          <w:rFonts w:ascii="Arial" w:hAnsi="Arial" w:cs="Arial"/>
          <w:b/>
        </w:rPr>
      </w:pPr>
    </w:p>
    <w:p w:rsidR="00BA1562" w:rsidRDefault="00BA1562" w:rsidP="00BA15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О внесении изменений в решение Совета народных депутатов Нагавского сельского поселения от 10.03.2021г № 46/62 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Нагавского сельского поселения Котельниковского муниципального района Волгоградской области"</w:t>
      </w:r>
      <w:proofErr w:type="gramStart"/>
      <w:r>
        <w:rPr>
          <w:rFonts w:ascii="Arial" w:hAnsi="Arial" w:cs="Arial"/>
          <w:b/>
        </w:rPr>
        <w:t xml:space="preserve"> ;</w:t>
      </w:r>
      <w:proofErr w:type="gramEnd"/>
      <w:r>
        <w:rPr>
          <w:rFonts w:ascii="Arial" w:hAnsi="Arial" w:cs="Arial"/>
          <w:b/>
        </w:rPr>
        <w:t xml:space="preserve">  " Об оплате труда работников, занимающих должности, не отнесенные к должностям муниципальной службы администрации Нагавского сельского поселения " ;  "Об оплате труда работников, осуществляющих техническое обеспечение деятельности администрации Нагавского сельского поселения" ; " </w:t>
      </w:r>
      <w:proofErr w:type="gramStart"/>
      <w:r>
        <w:rPr>
          <w:rFonts w:ascii="Arial" w:hAnsi="Arial" w:cs="Arial"/>
          <w:b/>
        </w:rPr>
        <w:t>Об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оплата</w:t>
      </w:r>
      <w:proofErr w:type="gramEnd"/>
      <w:r>
        <w:rPr>
          <w:rFonts w:ascii="Arial" w:hAnsi="Arial" w:cs="Arial"/>
          <w:b/>
        </w:rPr>
        <w:t xml:space="preserve"> труда работников культуры Нагавского сельского поселения."</w:t>
      </w:r>
    </w:p>
    <w:p w:rsidR="00BA1562" w:rsidRDefault="00BA1562" w:rsidP="00BA15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BA1562" w:rsidRDefault="00BA1562" w:rsidP="00BA156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Руководствуясь Федеральным законом от 6 октября 2003 г № 131-ФЗ "Об общих принципах организации местного самоуправления в Российской Федерации", Законом Волгоградской области от 11 февраля 2008г № 1626-ОД "О некоторых вопросах муниципальной службы в Волгоградской области",</w:t>
      </w:r>
      <w:r>
        <w:rPr>
          <w:rFonts w:ascii="Arial" w:hAnsi="Arial" w:cs="Arial"/>
          <w:color w:val="000000" w:themeColor="text1"/>
        </w:rPr>
        <w:t xml:space="preserve"> Уставом Нагавского сельского поселения, решением Котельниковского районного Совета народных депутатов № 37/244 от 03.12.2021г. "О бюджете Котельниковского муниципального района на 2022 год и плановый период</w:t>
      </w:r>
      <w:proofErr w:type="gramEnd"/>
      <w:r>
        <w:rPr>
          <w:rFonts w:ascii="Arial" w:hAnsi="Arial" w:cs="Arial"/>
          <w:color w:val="000000" w:themeColor="text1"/>
        </w:rPr>
        <w:t xml:space="preserve"> 2023 и 2024 годов", Постановлением администрации Нагавского сельского поселения № 4 от 20.01.2022г. "Об индексации размеров окладов (должностных окладов), ставок заработной платы работников администрации Нагавского сельского поселения Котельниковского муниципального района Волгоградской области, Совет народных депутатов Нагавского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решил:</w:t>
      </w:r>
    </w:p>
    <w:p w:rsidR="00BA1562" w:rsidRDefault="00BA1562" w:rsidP="00BA1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A1562" w:rsidRDefault="00BA1562" w:rsidP="00BA156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1. Внести в решение Совета народных депутатов Нагавского сельского поселения от 10.03.2021г № 46/62 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Нагавского сельского поселения Котельниковского муниципального района Волгоградской области"</w:t>
      </w:r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 " Об оплате труда работников, занимающих должности, не отнесенные к должностям муниципальной службы администрации Нагавского сельского поселения " ;  "Об оплате труда работников, осуществляющих техническое обеспечение деятельности администрации Нагавского сельского </w:t>
      </w:r>
      <w:r>
        <w:rPr>
          <w:rFonts w:ascii="Arial" w:hAnsi="Arial" w:cs="Arial"/>
        </w:rPr>
        <w:lastRenderedPageBreak/>
        <w:t xml:space="preserve">поселения" ; " </w:t>
      </w:r>
      <w:proofErr w:type="gramStart"/>
      <w:r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оплата</w:t>
      </w:r>
      <w:proofErr w:type="gramEnd"/>
      <w:r>
        <w:rPr>
          <w:rFonts w:ascii="Arial" w:hAnsi="Arial" w:cs="Arial"/>
        </w:rPr>
        <w:t xml:space="preserve"> труда работников культуры Нагавского сельского поселения." следующие изменения:</w:t>
      </w:r>
    </w:p>
    <w:p w:rsidR="00BA1562" w:rsidRDefault="00BA1562" w:rsidP="00BA1562">
      <w:pPr>
        <w:rPr>
          <w:rFonts w:ascii="Arial" w:hAnsi="Arial" w:cs="Arial"/>
        </w:rPr>
      </w:pPr>
      <w:r>
        <w:rPr>
          <w:rFonts w:ascii="Arial" w:hAnsi="Arial" w:cs="Arial"/>
        </w:rPr>
        <w:t>1. Таблицу "Минимальные размеры окладо</w:t>
      </w:r>
      <w:proofErr w:type="gramStart"/>
      <w:r>
        <w:rPr>
          <w:rFonts w:ascii="Arial" w:hAnsi="Arial" w:cs="Arial"/>
        </w:rPr>
        <w:t>в(</w:t>
      </w:r>
      <w:proofErr w:type="gramEnd"/>
      <w:r>
        <w:rPr>
          <w:rFonts w:ascii="Arial" w:hAnsi="Arial" w:cs="Arial"/>
        </w:rPr>
        <w:t>ставок) прочих работников администрации Нагавского сельского поселения обслуживающего персонала по профессиональным квалификационным группам общеотраслевых профессий рабочих( в соответствии с приказом Министерства здравоохранения и социального развития РФ от 29.05.2008 №248н) приложения № 3 изложить в следующей редакции:</w:t>
      </w:r>
    </w:p>
    <w:p w:rsidR="00BA1562" w:rsidRDefault="00BA1562" w:rsidP="00BA15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МИНИМАЛЬНЫЕ   РАЗМЕРЫ</w:t>
      </w:r>
    </w:p>
    <w:p w:rsidR="00BA1562" w:rsidRDefault="00BA1562" w:rsidP="00BA15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окладо</w:t>
      </w:r>
      <w:proofErr w:type="gramStart"/>
      <w:r>
        <w:rPr>
          <w:rFonts w:ascii="Arial" w:hAnsi="Arial" w:cs="Arial"/>
          <w:b/>
        </w:rPr>
        <w:t>в(</w:t>
      </w:r>
      <w:proofErr w:type="gramEnd"/>
      <w:r>
        <w:rPr>
          <w:rFonts w:ascii="Arial" w:hAnsi="Arial" w:cs="Arial"/>
          <w:b/>
        </w:rPr>
        <w:t>ставок) прочих работников администрации Нагавского сельского поселения обслуживающего персонала по профессиональным квалификационным группам общеотраслевых профессий рабочих( в соответствии с приказом Министерства здравоохранения и социального развития РФ от 29.05.2008 №248н)</w:t>
      </w:r>
    </w:p>
    <w:p w:rsidR="00BA1562" w:rsidRDefault="00BA1562" w:rsidP="00BA1562">
      <w:pPr>
        <w:rPr>
          <w:rFonts w:ascii="Arial" w:hAnsi="Arial" w:cs="Arial"/>
          <w:b/>
        </w:rPr>
      </w:pPr>
    </w:p>
    <w:p w:rsidR="00BA1562" w:rsidRDefault="00BA1562" w:rsidP="00BA15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3255"/>
        <w:gridCol w:w="1892"/>
        <w:gridCol w:w="1887"/>
      </w:tblGrid>
      <w:tr w:rsidR="00BA1562" w:rsidTr="00BA156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Квалификационный  уровень</w:t>
            </w:r>
          </w:p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должностей работников по квалификационным уровням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Минимальный размер оклад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 xml:space="preserve">ставки)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Минимальный размер повышающего коэффициента</w:t>
            </w:r>
          </w:p>
        </w:tc>
      </w:tr>
      <w:tr w:rsidR="00BA1562" w:rsidTr="00BA156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A1562" w:rsidTr="00BA1562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3823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562" w:rsidTr="00BA1562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1квалификационный уровень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Истопник</w:t>
            </w:r>
            <w:proofErr w:type="gramStart"/>
            <w:r>
              <w:rPr>
                <w:rFonts w:ascii="Arial" w:hAnsi="Arial" w:cs="Arial"/>
              </w:rPr>
              <w:t>,д</w:t>
            </w:r>
            <w:proofErr w:type="gramEnd"/>
            <w:r>
              <w:rPr>
                <w:rFonts w:ascii="Arial" w:hAnsi="Arial" w:cs="Arial"/>
              </w:rPr>
              <w:t>ворник,уборщик</w:t>
            </w:r>
            <w:proofErr w:type="spellEnd"/>
            <w:r>
              <w:rPr>
                <w:rFonts w:ascii="Arial" w:hAnsi="Arial" w:cs="Arial"/>
              </w:rPr>
              <w:t xml:space="preserve"> служебных </w:t>
            </w:r>
            <w:proofErr w:type="spellStart"/>
            <w:r>
              <w:rPr>
                <w:rFonts w:ascii="Arial" w:hAnsi="Arial" w:cs="Arial"/>
              </w:rPr>
              <w:t>помещений,уборщик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территориЙ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BA1562" w:rsidTr="00BA1562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Профессиональная квалификационная группа «Общеотраслевые профессии рабочих второго уровня»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A1562" w:rsidTr="00BA156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1квалификационный уровень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BA1562" w:rsidRDefault="00BA1562" w:rsidP="00BA1562">
      <w:pPr>
        <w:rPr>
          <w:rFonts w:ascii="Arial" w:hAnsi="Arial" w:cs="Arial"/>
        </w:rPr>
      </w:pPr>
    </w:p>
    <w:p w:rsidR="00BA1562" w:rsidRDefault="00BA1562" w:rsidP="00BA1562">
      <w:pPr>
        <w:rPr>
          <w:rFonts w:ascii="Arial" w:hAnsi="Arial" w:cs="Arial"/>
          <w:b/>
        </w:rPr>
      </w:pPr>
    </w:p>
    <w:p w:rsidR="00BA1562" w:rsidRDefault="00BA1562" w:rsidP="00BA1562">
      <w:pPr>
        <w:pStyle w:val="a3"/>
        <w:rPr>
          <w:rFonts w:ascii="Arial" w:hAnsi="Arial" w:cs="Arial"/>
        </w:rPr>
      </w:pPr>
    </w:p>
    <w:p w:rsidR="00BA1562" w:rsidRDefault="00BA1562" w:rsidP="00BA15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2.Таблицы №1, №2 подпункта 4.6, пункта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, приложения № 4 изложить в следующей редакции:</w:t>
      </w:r>
    </w:p>
    <w:p w:rsidR="00BA1562" w:rsidRDefault="00BA1562" w:rsidP="00BA1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Таблица № 1</w:t>
      </w:r>
    </w:p>
    <w:p w:rsidR="00BA1562" w:rsidRDefault="00BA1562" w:rsidP="00BA1562">
      <w:pPr>
        <w:rPr>
          <w:rFonts w:ascii="Arial" w:hAnsi="Arial" w:cs="Arial"/>
        </w:rPr>
      </w:pPr>
    </w:p>
    <w:p w:rsidR="00BA1562" w:rsidRDefault="00BA1562" w:rsidP="00BA15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</w:rPr>
        <w:t>Минимальные размеры окладо</w:t>
      </w:r>
      <w:proofErr w:type="gramStart"/>
      <w:r>
        <w:rPr>
          <w:rFonts w:ascii="Arial" w:hAnsi="Arial" w:cs="Arial"/>
        </w:rPr>
        <w:t>в(</w:t>
      </w:r>
      <w:proofErr w:type="gramEnd"/>
      <w:r>
        <w:rPr>
          <w:rFonts w:ascii="Arial" w:hAnsi="Arial" w:cs="Arial"/>
        </w:rPr>
        <w:t>ставок)</w:t>
      </w:r>
    </w:p>
    <w:p w:rsidR="00BA1562" w:rsidRDefault="00BA1562" w:rsidP="00BA1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работников культуры в </w:t>
      </w:r>
      <w:proofErr w:type="spellStart"/>
      <w:r>
        <w:rPr>
          <w:rFonts w:ascii="Arial" w:hAnsi="Arial" w:cs="Arial"/>
        </w:rPr>
        <w:t>Нагавском</w:t>
      </w:r>
      <w:proofErr w:type="spellEnd"/>
      <w:r>
        <w:rPr>
          <w:rFonts w:ascii="Arial" w:hAnsi="Arial" w:cs="Arial"/>
        </w:rPr>
        <w:t xml:space="preserve"> сельском поселении согласно приказу министерства здравоохранения и социального развития РФ от 31 августа 2007г.№570 «об утверждении профессиональных квалификационных групп должностей работников культуры, искусства и кинематографии».</w:t>
      </w:r>
    </w:p>
    <w:p w:rsidR="00BA1562" w:rsidRDefault="00BA1562" w:rsidP="00BA15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7"/>
        <w:gridCol w:w="2482"/>
        <w:gridCol w:w="2757"/>
        <w:gridCol w:w="13"/>
        <w:gridCol w:w="1874"/>
      </w:tblGrid>
      <w:tr w:rsidR="00BA1562" w:rsidTr="00BA1562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Квалификационный </w:t>
            </w:r>
            <w:r>
              <w:rPr>
                <w:rFonts w:ascii="Arial" w:hAnsi="Arial" w:cs="Arial"/>
              </w:rPr>
              <w:lastRenderedPageBreak/>
              <w:t>уровень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</w:rPr>
              <w:lastRenderedPageBreak/>
              <w:t>должностей работников по квалификационным уровням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Минимальный размер </w:t>
            </w:r>
            <w:r>
              <w:rPr>
                <w:rFonts w:ascii="Arial" w:hAnsi="Arial" w:cs="Arial"/>
              </w:rPr>
              <w:lastRenderedPageBreak/>
              <w:t>оклад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>ставки),рублей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Минимальный </w:t>
            </w:r>
            <w:r>
              <w:rPr>
                <w:rFonts w:ascii="Arial" w:hAnsi="Arial" w:cs="Arial"/>
              </w:rPr>
              <w:lastRenderedPageBreak/>
              <w:t>размер повышающего коэффициента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1562" w:rsidTr="00BA1562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1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4</w:t>
            </w:r>
          </w:p>
        </w:tc>
      </w:tr>
      <w:tr w:rsidR="00BA1562" w:rsidTr="00BA1562"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Профессиональная квалификационная группа «Должности работников культуры, искусства и </w:t>
            </w:r>
            <w:proofErr w:type="spellStart"/>
            <w:r>
              <w:rPr>
                <w:rFonts w:ascii="Arial" w:hAnsi="Arial" w:cs="Arial"/>
              </w:rPr>
              <w:t>кинемотографии</w:t>
            </w:r>
            <w:proofErr w:type="spellEnd"/>
            <w:r>
              <w:rPr>
                <w:rFonts w:ascii="Arial" w:hAnsi="Arial" w:cs="Arial"/>
              </w:rPr>
              <w:t xml:space="preserve"> ведущего звена»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5460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1562" w:rsidTr="00BA1562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Библиотекарь: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без категории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2  категории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1 категории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1,05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1,1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1,15</w:t>
            </w:r>
          </w:p>
        </w:tc>
      </w:tr>
      <w:tr w:rsidR="00BA1562" w:rsidTr="00BA1562"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Профессиональная квалификационная группа «Должности руководящего состава учреждений культуры, искусства и </w:t>
            </w:r>
            <w:proofErr w:type="spellStart"/>
            <w:r>
              <w:rPr>
                <w:rFonts w:ascii="Arial" w:hAnsi="Arial" w:cs="Arial"/>
              </w:rPr>
              <w:t>кинемотографии</w:t>
            </w:r>
            <w:proofErr w:type="spellEnd"/>
            <w:r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6280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1562" w:rsidTr="00BA1562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клубного формирования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1,05</w:t>
            </w:r>
          </w:p>
        </w:tc>
      </w:tr>
      <w:tr w:rsidR="00BA1562" w:rsidTr="00BA1562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квалификационный уровень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Художественный руководитель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1,25</w:t>
            </w:r>
          </w:p>
        </w:tc>
      </w:tr>
    </w:tbl>
    <w:p w:rsidR="00BA1562" w:rsidRDefault="00BA1562" w:rsidP="00BA1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A1562" w:rsidRDefault="00BA1562" w:rsidP="00BA15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Таблица № 2</w:t>
      </w:r>
    </w:p>
    <w:p w:rsidR="00BA1562" w:rsidRDefault="00BA1562" w:rsidP="00BA1562">
      <w:pPr>
        <w:rPr>
          <w:rFonts w:ascii="Arial" w:hAnsi="Arial" w:cs="Arial"/>
          <w:b/>
        </w:rPr>
      </w:pPr>
    </w:p>
    <w:p w:rsidR="00BA1562" w:rsidRDefault="00BA1562" w:rsidP="00BA15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                                        Минимальные размеры окладов (ставок)</w:t>
      </w:r>
    </w:p>
    <w:p w:rsidR="00BA1562" w:rsidRDefault="00BA1562" w:rsidP="00BA15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прочих работников бюджетных учреждений образования из числа </w:t>
      </w:r>
      <w:proofErr w:type="spellStart"/>
      <w:r>
        <w:rPr>
          <w:rFonts w:ascii="Arial" w:hAnsi="Arial" w:cs="Arial"/>
        </w:rPr>
        <w:t>учебн</w:t>
      </w:r>
      <w:proofErr w:type="gramStart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   вспомогательного и обслуживающего персонала по профессиональным квалификационным группам общеотраслевых профессий ( в соответствии с приказом Министерства здравоохранения и социального развития российской Федерации от 29.05.2008 №248н «Об утверждении профессиональных групп общеотраслевых профессий рабочих»</w:t>
      </w:r>
    </w:p>
    <w:p w:rsidR="00BA1562" w:rsidRDefault="00BA1562" w:rsidP="00BA15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2489"/>
        <w:gridCol w:w="2757"/>
        <w:gridCol w:w="1887"/>
      </w:tblGrid>
      <w:tr w:rsidR="00BA1562" w:rsidTr="00BA15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должностей работников по квалификационным уровням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Минимальный размер оклад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>ставки),рублей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Минимальный размер повышающего коэффициента</w:t>
            </w:r>
          </w:p>
        </w:tc>
      </w:tr>
      <w:tr w:rsidR="00BA1562" w:rsidTr="00BA15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</w:t>
            </w:r>
          </w:p>
        </w:tc>
      </w:tr>
      <w:tr w:rsidR="00BA1562" w:rsidTr="00BA1562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Профессиональная квалификационная группа</w:t>
            </w:r>
            <w:proofErr w:type="gramStart"/>
            <w:r>
              <w:rPr>
                <w:rFonts w:ascii="Arial" w:hAnsi="Arial" w:cs="Arial"/>
              </w:rPr>
              <w:t>»О</w:t>
            </w:r>
            <w:proofErr w:type="gramEnd"/>
            <w:r>
              <w:rPr>
                <w:rFonts w:ascii="Arial" w:hAnsi="Arial" w:cs="Arial"/>
              </w:rPr>
              <w:t>бщеотраслевые профессии рабочих первого уровня»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3823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BA1562" w:rsidTr="00BA15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квалификационный </w:t>
            </w:r>
            <w:r>
              <w:rPr>
                <w:rFonts w:ascii="Arial" w:hAnsi="Arial" w:cs="Arial"/>
              </w:rPr>
              <w:lastRenderedPageBreak/>
              <w:t>уровень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Гардеробщик, уборщик служебных </w:t>
            </w:r>
            <w:r>
              <w:rPr>
                <w:rFonts w:ascii="Arial" w:hAnsi="Arial" w:cs="Arial"/>
              </w:rPr>
              <w:lastRenderedPageBreak/>
              <w:t>помещений, уборщик территорий, уборщик производственных помещений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1,00</w:t>
            </w:r>
          </w:p>
        </w:tc>
      </w:tr>
      <w:tr w:rsidR="00BA1562" w:rsidTr="00BA1562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Профессиональная квалификационная группа</w:t>
            </w:r>
            <w:proofErr w:type="gramStart"/>
            <w:r>
              <w:rPr>
                <w:rFonts w:ascii="Arial" w:hAnsi="Arial" w:cs="Arial"/>
              </w:rPr>
              <w:t>»О</w:t>
            </w:r>
            <w:proofErr w:type="gramEnd"/>
            <w:r>
              <w:rPr>
                <w:rFonts w:ascii="Arial" w:hAnsi="Arial" w:cs="Arial"/>
              </w:rPr>
              <w:t>бщеотраслевые профессии рабочих второго уровня»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A1562" w:rsidRDefault="00BA15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A1562" w:rsidTr="00BA15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квалификационный уровень</w:t>
            </w:r>
          </w:p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 автомобиля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1,00</w:t>
            </w:r>
          </w:p>
        </w:tc>
      </w:tr>
    </w:tbl>
    <w:p w:rsidR="00BA1562" w:rsidRDefault="00BA1562" w:rsidP="00BA1562">
      <w:pPr>
        <w:pStyle w:val="a3"/>
        <w:rPr>
          <w:rFonts w:ascii="Arial" w:hAnsi="Arial" w:cs="Arial"/>
        </w:rPr>
      </w:pPr>
    </w:p>
    <w:p w:rsidR="00BA1562" w:rsidRDefault="00BA1562" w:rsidP="00BA1562">
      <w:pPr>
        <w:pStyle w:val="a3"/>
        <w:rPr>
          <w:rFonts w:ascii="Arial" w:hAnsi="Arial" w:cs="Arial"/>
        </w:rPr>
      </w:pPr>
    </w:p>
    <w:p w:rsidR="00BA1562" w:rsidRDefault="00BA1562" w:rsidP="00BA1562">
      <w:pPr>
        <w:pStyle w:val="a3"/>
        <w:rPr>
          <w:rFonts w:ascii="Arial" w:hAnsi="Arial" w:cs="Arial"/>
        </w:rPr>
      </w:pPr>
    </w:p>
    <w:p w:rsidR="00BA1562" w:rsidRDefault="00BA1562" w:rsidP="00BA156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  Настоящее Решение вступает в силу и распространяет свое действие на правоотношения, возникшие с 1 января 2022 года.</w:t>
      </w:r>
    </w:p>
    <w:p w:rsidR="00BA1562" w:rsidRDefault="00BA1562" w:rsidP="00BA1562">
      <w:pPr>
        <w:pStyle w:val="a3"/>
        <w:rPr>
          <w:rFonts w:ascii="Arial" w:hAnsi="Arial" w:cs="Arial"/>
        </w:rPr>
      </w:pPr>
    </w:p>
    <w:p w:rsidR="00BA1562" w:rsidRDefault="00BA1562" w:rsidP="00BA156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</w:t>
      </w:r>
    </w:p>
    <w:p w:rsidR="00BA1562" w:rsidRDefault="00BA1562" w:rsidP="00BA1562">
      <w:pPr>
        <w:spacing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A1562" w:rsidRDefault="00BA1562" w:rsidP="00BA1562">
      <w:pPr>
        <w:spacing w:line="240" w:lineRule="atLeast"/>
        <w:rPr>
          <w:rFonts w:ascii="Arial" w:hAnsi="Arial" w:cs="Arial"/>
          <w:b/>
        </w:rPr>
      </w:pPr>
    </w:p>
    <w:p w:rsidR="00BA1562" w:rsidRDefault="00BA1562" w:rsidP="00BA1562">
      <w:pPr>
        <w:spacing w:line="240" w:lineRule="atLeast"/>
        <w:rPr>
          <w:rFonts w:ascii="Arial" w:hAnsi="Arial" w:cs="Arial"/>
          <w:b/>
        </w:rPr>
      </w:pPr>
    </w:p>
    <w:p w:rsidR="00BA1562" w:rsidRDefault="00BA1562" w:rsidP="00BA1562">
      <w:pPr>
        <w:spacing w:line="240" w:lineRule="atLeast"/>
        <w:rPr>
          <w:rFonts w:ascii="Arial" w:hAnsi="Arial" w:cs="Arial"/>
          <w:b/>
        </w:rPr>
      </w:pPr>
    </w:p>
    <w:p w:rsidR="00BA1562" w:rsidRDefault="00BA1562" w:rsidP="00BA1562">
      <w:pPr>
        <w:spacing w:line="240" w:lineRule="atLeast"/>
        <w:rPr>
          <w:rFonts w:ascii="Arial" w:hAnsi="Arial" w:cs="Arial"/>
          <w:b/>
        </w:rPr>
      </w:pPr>
    </w:p>
    <w:p w:rsidR="00BA1562" w:rsidRDefault="00BA1562" w:rsidP="00BA1562">
      <w:pPr>
        <w:spacing w:line="240" w:lineRule="atLeast"/>
        <w:rPr>
          <w:rFonts w:ascii="Arial" w:hAnsi="Arial" w:cs="Arial"/>
          <w:b/>
        </w:rPr>
      </w:pPr>
    </w:p>
    <w:p w:rsidR="00BA1562" w:rsidRDefault="00BA1562" w:rsidP="00BA1562">
      <w:pPr>
        <w:spacing w:line="240" w:lineRule="atLeast"/>
        <w:rPr>
          <w:rFonts w:ascii="Arial" w:hAnsi="Arial" w:cs="Arial"/>
          <w:b/>
        </w:rPr>
      </w:pPr>
    </w:p>
    <w:p w:rsidR="00BA1562" w:rsidRDefault="00BA1562" w:rsidP="00BA1562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Нагавского сельского поселения                                    П.А.Алпатов</w:t>
      </w:r>
    </w:p>
    <w:p w:rsidR="00BA1562" w:rsidRDefault="00BA1562" w:rsidP="00BA1562">
      <w:pPr>
        <w:jc w:val="right"/>
        <w:rPr>
          <w:rFonts w:ascii="Arial" w:hAnsi="Arial" w:cs="Arial"/>
        </w:rPr>
      </w:pPr>
    </w:p>
    <w:p w:rsidR="00BA1562" w:rsidRDefault="00BA1562" w:rsidP="00BA1562">
      <w:pPr>
        <w:jc w:val="right"/>
        <w:rPr>
          <w:rFonts w:ascii="Arial" w:hAnsi="Arial" w:cs="Arial"/>
        </w:rPr>
      </w:pPr>
    </w:p>
    <w:p w:rsidR="00BA1562" w:rsidRDefault="00BA1562" w:rsidP="00BA1562">
      <w:pPr>
        <w:jc w:val="right"/>
        <w:rPr>
          <w:rFonts w:ascii="Arial" w:hAnsi="Arial" w:cs="Arial"/>
        </w:rPr>
      </w:pPr>
    </w:p>
    <w:p w:rsidR="00BA1562" w:rsidRDefault="00BA1562" w:rsidP="00BA1562">
      <w:pPr>
        <w:jc w:val="right"/>
        <w:rPr>
          <w:rFonts w:ascii="Arial" w:hAnsi="Arial" w:cs="Arial"/>
        </w:rPr>
      </w:pPr>
    </w:p>
    <w:p w:rsidR="00BA1562" w:rsidRDefault="00BA1562" w:rsidP="00BA1562">
      <w:pPr>
        <w:jc w:val="right"/>
        <w:rPr>
          <w:rFonts w:ascii="Arial" w:hAnsi="Arial" w:cs="Arial"/>
        </w:rPr>
      </w:pPr>
    </w:p>
    <w:p w:rsidR="00BA1562" w:rsidRDefault="00BA1562" w:rsidP="00BA1562">
      <w:pPr>
        <w:jc w:val="right"/>
        <w:rPr>
          <w:rFonts w:ascii="Arial" w:hAnsi="Arial" w:cs="Arial"/>
        </w:rPr>
      </w:pPr>
    </w:p>
    <w:p w:rsidR="00BA1562" w:rsidRDefault="00BA1562" w:rsidP="00BA1562">
      <w:pPr>
        <w:jc w:val="right"/>
        <w:rPr>
          <w:rFonts w:ascii="Arial" w:hAnsi="Arial" w:cs="Arial"/>
        </w:rPr>
      </w:pPr>
    </w:p>
    <w:p w:rsidR="00832177" w:rsidRDefault="00832177"/>
    <w:sectPr w:rsidR="00832177" w:rsidSect="0083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1562"/>
    <w:rsid w:val="004C6994"/>
    <w:rsid w:val="00832177"/>
    <w:rsid w:val="00B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2022-02-24T05:20:00Z</dcterms:created>
  <dcterms:modified xsi:type="dcterms:W3CDTF">2022-02-24T06:34:00Z</dcterms:modified>
</cp:coreProperties>
</file>