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15" w:rsidRPr="00C92BD9" w:rsidRDefault="00E51B15" w:rsidP="00E51B1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C92BD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15" w:rsidRPr="00C92BD9" w:rsidRDefault="00E51B15" w:rsidP="00E51B1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1B15" w:rsidRPr="00C92BD9" w:rsidRDefault="00E51B15" w:rsidP="00E51B15">
      <w:pPr>
        <w:shd w:val="clear" w:color="auto" w:fill="FFFFFF"/>
        <w:spacing w:line="240" w:lineRule="auto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C92BD9">
        <w:rPr>
          <w:rFonts w:ascii="Arial" w:hAnsi="Arial" w:cs="Arial"/>
          <w:b/>
          <w:spacing w:val="3"/>
          <w:sz w:val="24"/>
          <w:szCs w:val="24"/>
        </w:rPr>
        <w:t xml:space="preserve">СОВЕТ НАРОДНЫХ ДЕПУТАТОВ </w:t>
      </w:r>
    </w:p>
    <w:p w:rsidR="00E51B15" w:rsidRPr="00C92BD9" w:rsidRDefault="00E51B15" w:rsidP="00E51B15">
      <w:pPr>
        <w:shd w:val="clear" w:color="auto" w:fill="FFFFFF"/>
        <w:spacing w:line="240" w:lineRule="auto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C92BD9">
        <w:rPr>
          <w:rFonts w:ascii="Arial" w:hAnsi="Arial" w:cs="Arial"/>
          <w:b/>
          <w:spacing w:val="3"/>
          <w:sz w:val="24"/>
          <w:szCs w:val="24"/>
        </w:rPr>
        <w:t xml:space="preserve"> НАГАВСКОГО СЕЛЬСКОГО ПОСЕЛЕНИЯ</w:t>
      </w:r>
    </w:p>
    <w:p w:rsidR="00E51B15" w:rsidRPr="00C92BD9" w:rsidRDefault="00E51B15" w:rsidP="00E51B15">
      <w:pPr>
        <w:shd w:val="clear" w:color="auto" w:fill="FFFFFF"/>
        <w:spacing w:line="240" w:lineRule="auto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C92BD9">
        <w:rPr>
          <w:rFonts w:ascii="Arial" w:hAnsi="Arial" w:cs="Arial"/>
          <w:b/>
          <w:spacing w:val="3"/>
          <w:sz w:val="24"/>
          <w:szCs w:val="24"/>
        </w:rPr>
        <w:t xml:space="preserve">КОТЕЛЬНИКОВСКОГО МУНИЦИПАЛЬНОГО РАЙОНА </w:t>
      </w:r>
    </w:p>
    <w:p w:rsidR="00E51B15" w:rsidRPr="00C92BD9" w:rsidRDefault="00E51B15" w:rsidP="00E51B15">
      <w:pPr>
        <w:shd w:val="clear" w:color="auto" w:fill="FFFFFF"/>
        <w:spacing w:line="240" w:lineRule="auto"/>
        <w:ind w:right="29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C92BD9">
        <w:rPr>
          <w:rFonts w:ascii="Arial" w:hAnsi="Arial" w:cs="Arial"/>
          <w:b/>
          <w:spacing w:val="3"/>
          <w:sz w:val="24"/>
          <w:szCs w:val="24"/>
        </w:rPr>
        <w:t>ВОЛГОГРАДСКОЙ ОБЛАСТИ</w:t>
      </w:r>
    </w:p>
    <w:p w:rsidR="00E51B15" w:rsidRPr="00C92BD9" w:rsidRDefault="00E51B15" w:rsidP="00E51B15">
      <w:pPr>
        <w:jc w:val="center"/>
        <w:rPr>
          <w:rFonts w:ascii="Arial" w:hAnsi="Arial" w:cs="Arial"/>
          <w:sz w:val="24"/>
          <w:szCs w:val="24"/>
        </w:rPr>
      </w:pPr>
    </w:p>
    <w:p w:rsidR="00E51B15" w:rsidRPr="00C92BD9" w:rsidRDefault="00E51B15" w:rsidP="00E51B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92BD9">
        <w:rPr>
          <w:rFonts w:ascii="Arial" w:hAnsi="Arial" w:cs="Arial"/>
          <w:b/>
          <w:sz w:val="24"/>
          <w:szCs w:val="24"/>
        </w:rPr>
        <w:t>РЕШЕНИЕ</w:t>
      </w:r>
    </w:p>
    <w:p w:rsidR="00E51B15" w:rsidRPr="00C92BD9" w:rsidRDefault="00E51B15" w:rsidP="00E51B15">
      <w:pPr>
        <w:shd w:val="clear" w:color="auto" w:fill="FFFFFF"/>
        <w:tabs>
          <w:tab w:val="left" w:pos="6288"/>
        </w:tabs>
        <w:rPr>
          <w:rFonts w:ascii="Arial" w:hAnsi="Arial" w:cs="Arial"/>
          <w:b/>
          <w:spacing w:val="-14"/>
          <w:sz w:val="24"/>
          <w:szCs w:val="24"/>
        </w:rPr>
      </w:pPr>
      <w:r w:rsidRPr="00C92BD9">
        <w:rPr>
          <w:rFonts w:ascii="Arial" w:hAnsi="Arial" w:cs="Arial"/>
          <w:b/>
          <w:spacing w:val="-8"/>
          <w:sz w:val="24"/>
          <w:szCs w:val="24"/>
        </w:rPr>
        <w:t>от 27.0</w:t>
      </w:r>
      <w:r>
        <w:rPr>
          <w:rFonts w:ascii="Arial" w:hAnsi="Arial" w:cs="Arial"/>
          <w:b/>
          <w:spacing w:val="-8"/>
          <w:sz w:val="24"/>
          <w:szCs w:val="24"/>
        </w:rPr>
        <w:t>5</w:t>
      </w:r>
      <w:r w:rsidRPr="00C92BD9">
        <w:rPr>
          <w:rFonts w:ascii="Arial" w:hAnsi="Arial" w:cs="Arial"/>
          <w:b/>
          <w:spacing w:val="-8"/>
          <w:sz w:val="24"/>
          <w:szCs w:val="24"/>
        </w:rPr>
        <w:t>.2022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92BD9">
        <w:rPr>
          <w:rFonts w:ascii="Arial" w:hAnsi="Arial" w:cs="Arial"/>
          <w:b/>
          <w:spacing w:val="-8"/>
          <w:sz w:val="24"/>
          <w:szCs w:val="24"/>
        </w:rPr>
        <w:t xml:space="preserve">г.               </w:t>
      </w:r>
      <w:r>
        <w:rPr>
          <w:rFonts w:ascii="Arial" w:hAnsi="Arial" w:cs="Arial"/>
          <w:b/>
          <w:spacing w:val="-8"/>
          <w:sz w:val="24"/>
          <w:szCs w:val="24"/>
        </w:rPr>
        <w:t xml:space="preserve">                                                                       </w:t>
      </w:r>
      <w:r w:rsidR="009949A6">
        <w:rPr>
          <w:rFonts w:ascii="Arial" w:hAnsi="Arial" w:cs="Arial"/>
          <w:b/>
          <w:spacing w:val="-8"/>
          <w:sz w:val="24"/>
          <w:szCs w:val="24"/>
        </w:rPr>
        <w:t xml:space="preserve">                       № 104/120</w:t>
      </w:r>
      <w:r w:rsidRPr="00C92BD9">
        <w:rPr>
          <w:rFonts w:ascii="Arial" w:hAnsi="Arial" w:cs="Arial"/>
          <w:b/>
          <w:spacing w:val="-8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C92BD9">
        <w:rPr>
          <w:rFonts w:ascii="Arial" w:hAnsi="Arial" w:cs="Arial"/>
          <w:b/>
          <w:spacing w:val="-8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spacing w:val="-8"/>
          <w:sz w:val="24"/>
          <w:szCs w:val="24"/>
        </w:rPr>
        <w:t xml:space="preserve">                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НАГАВСКОГО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КОТЕЛЬНИКОВСКОГО МУНИЦИПАЛЬНОГО РАЙОНА</w:t>
      </w:r>
    </w:p>
    <w:p w:rsidR="00E51B15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ВОЛГОГРАДСКОЙ ОБЛАСТИ 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</w:t>
      </w:r>
      <w:r w:rsidRPr="00C92BD9">
        <w:rPr>
          <w:rFonts w:ascii="Arial" w:hAnsi="Arial" w:cs="Arial"/>
          <w:sz w:val="24"/>
          <w:szCs w:val="24"/>
        </w:rPr>
        <w:t xml:space="preserve">, в соответствии с Уставом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 Совет народных депутатов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E51B15" w:rsidRPr="00C92BD9" w:rsidRDefault="00E51B15" w:rsidP="00E51B15">
      <w:pPr>
        <w:spacing w:after="0"/>
        <w:ind w:left="-57" w:firstLine="567"/>
        <w:jc w:val="both"/>
        <w:rPr>
          <w:rFonts w:ascii="Arial" w:hAnsi="Arial" w:cs="Arial"/>
          <w:b/>
          <w:sz w:val="24"/>
          <w:szCs w:val="24"/>
        </w:rPr>
      </w:pPr>
      <w:r w:rsidRPr="00C92BD9">
        <w:rPr>
          <w:rFonts w:ascii="Arial" w:hAnsi="Arial" w:cs="Arial"/>
          <w:b/>
          <w:sz w:val="24"/>
          <w:szCs w:val="24"/>
        </w:rPr>
        <w:t>РЕШИЛ:</w:t>
      </w:r>
    </w:p>
    <w:p w:rsidR="00E51B15" w:rsidRPr="00C92BD9" w:rsidRDefault="00E51B15" w:rsidP="00E51B15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t xml:space="preserve">1. Утвердить прилагаемые Правила благоустройства территории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E51B15" w:rsidRPr="00C92BD9" w:rsidRDefault="00E51B15" w:rsidP="00E51B15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t>2. Признать утратившими силу:</w:t>
      </w:r>
    </w:p>
    <w:p w:rsidR="00E51B15" w:rsidRPr="00C92BD9" w:rsidRDefault="00E51B15" w:rsidP="00E51B15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21</w:t>
      </w:r>
      <w:r w:rsidRPr="00C92B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C92BD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17</w:t>
      </w:r>
      <w:r w:rsidRPr="00C92BD9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111/124</w:t>
      </w:r>
      <w:r w:rsidRPr="00C92BD9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области»;</w:t>
      </w:r>
    </w:p>
    <w:p w:rsidR="00E51B15" w:rsidRPr="00C92BD9" w:rsidRDefault="00E51B15" w:rsidP="00E51B15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16</w:t>
      </w:r>
      <w:r w:rsidRPr="00C92B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02.</w:t>
      </w:r>
      <w:r w:rsidRPr="00C92BD9">
        <w:rPr>
          <w:rFonts w:ascii="Arial" w:hAnsi="Arial" w:cs="Arial"/>
          <w:sz w:val="24"/>
          <w:szCs w:val="24"/>
        </w:rPr>
        <w:t xml:space="preserve">2018 г. № </w:t>
      </w:r>
      <w:r>
        <w:rPr>
          <w:rFonts w:ascii="Arial" w:hAnsi="Arial" w:cs="Arial"/>
          <w:sz w:val="24"/>
          <w:szCs w:val="24"/>
        </w:rPr>
        <w:t>131/146</w:t>
      </w:r>
      <w:r w:rsidRPr="00C92BD9">
        <w:rPr>
          <w:rFonts w:ascii="Arial" w:hAnsi="Arial" w:cs="Arial"/>
          <w:sz w:val="24"/>
          <w:szCs w:val="24"/>
        </w:rPr>
        <w:t xml:space="preserve"> «</w:t>
      </w:r>
      <w:r w:rsidRPr="00C92BD9">
        <w:rPr>
          <w:rFonts w:ascii="Arial" w:hAnsi="Arial" w:cs="Arial"/>
          <w:bCs/>
          <w:color w:val="000000"/>
          <w:sz w:val="24"/>
          <w:szCs w:val="24"/>
        </w:rPr>
        <w:t xml:space="preserve">О внесении изменений в Решение № </w:t>
      </w:r>
      <w:r>
        <w:rPr>
          <w:rFonts w:ascii="Arial" w:hAnsi="Arial" w:cs="Arial"/>
          <w:bCs/>
          <w:color w:val="000000"/>
          <w:sz w:val="24"/>
          <w:szCs w:val="24"/>
        </w:rPr>
        <w:t>111/124</w:t>
      </w:r>
      <w:r w:rsidRPr="00C92BD9">
        <w:rPr>
          <w:rFonts w:ascii="Arial" w:hAnsi="Arial" w:cs="Arial"/>
          <w:bCs/>
          <w:color w:val="000000"/>
          <w:sz w:val="24"/>
          <w:szCs w:val="24"/>
        </w:rPr>
        <w:t xml:space="preserve"> от </w:t>
      </w:r>
      <w:r>
        <w:rPr>
          <w:rFonts w:ascii="Arial" w:hAnsi="Arial" w:cs="Arial"/>
          <w:spacing w:val="12"/>
          <w:sz w:val="24"/>
          <w:szCs w:val="24"/>
        </w:rPr>
        <w:t>21</w:t>
      </w:r>
      <w:r w:rsidRPr="00C92BD9">
        <w:rPr>
          <w:rFonts w:ascii="Arial" w:hAnsi="Arial" w:cs="Arial"/>
          <w:spacing w:val="12"/>
          <w:sz w:val="24"/>
          <w:szCs w:val="24"/>
        </w:rPr>
        <w:t>.</w:t>
      </w:r>
      <w:r>
        <w:rPr>
          <w:rFonts w:ascii="Arial" w:hAnsi="Arial" w:cs="Arial"/>
          <w:spacing w:val="12"/>
          <w:sz w:val="24"/>
          <w:szCs w:val="24"/>
        </w:rPr>
        <w:t>09</w:t>
      </w:r>
      <w:r w:rsidRPr="00C92BD9">
        <w:rPr>
          <w:rFonts w:ascii="Arial" w:hAnsi="Arial" w:cs="Arial"/>
          <w:spacing w:val="12"/>
          <w:sz w:val="24"/>
          <w:szCs w:val="24"/>
        </w:rPr>
        <w:t>.201</w:t>
      </w:r>
      <w:r>
        <w:rPr>
          <w:rFonts w:ascii="Arial" w:hAnsi="Arial" w:cs="Arial"/>
          <w:spacing w:val="12"/>
          <w:sz w:val="24"/>
          <w:szCs w:val="24"/>
        </w:rPr>
        <w:t>7</w:t>
      </w:r>
      <w:r w:rsidRPr="00C92BD9">
        <w:rPr>
          <w:rFonts w:ascii="Arial" w:hAnsi="Arial" w:cs="Arial"/>
          <w:spacing w:val="12"/>
          <w:sz w:val="24"/>
          <w:szCs w:val="24"/>
        </w:rPr>
        <w:t>г.</w:t>
      </w:r>
      <w:r w:rsidRPr="00C92BD9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C92BD9">
        <w:rPr>
          <w:rStyle w:val="FontStyle16"/>
          <w:rFonts w:ascii="Arial" w:hAnsi="Arial" w:cs="Arial"/>
          <w:b w:val="0"/>
          <w:sz w:val="24"/>
          <w:szCs w:val="24"/>
        </w:rPr>
        <w:t>Об утверждении</w:t>
      </w:r>
      <w:r w:rsidRPr="00C92BD9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C92BD9"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области»;</w:t>
      </w:r>
    </w:p>
    <w:p w:rsidR="00E51B15" w:rsidRPr="00C92BD9" w:rsidRDefault="00E51B15" w:rsidP="00E51B15">
      <w:pPr>
        <w:spacing w:after="0"/>
        <w:ind w:left="-57"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lastRenderedPageBreak/>
        <w:t xml:space="preserve">решение Совета народных депутатов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24</w:t>
      </w:r>
      <w:r w:rsidRPr="00C92BD9">
        <w:rPr>
          <w:rFonts w:ascii="Arial" w:hAnsi="Arial" w:cs="Arial"/>
          <w:sz w:val="24"/>
          <w:szCs w:val="24"/>
        </w:rPr>
        <w:t xml:space="preserve">.09.2018 г. № </w:t>
      </w:r>
      <w:r>
        <w:rPr>
          <w:rFonts w:ascii="Arial" w:hAnsi="Arial" w:cs="Arial"/>
          <w:sz w:val="24"/>
          <w:szCs w:val="24"/>
        </w:rPr>
        <w:t>145/159</w:t>
      </w:r>
      <w:r w:rsidRPr="00C92BD9">
        <w:rPr>
          <w:rFonts w:ascii="Arial" w:hAnsi="Arial" w:cs="Arial"/>
          <w:sz w:val="24"/>
          <w:szCs w:val="24"/>
        </w:rPr>
        <w:t xml:space="preserve"> «</w:t>
      </w:r>
      <w:r w:rsidRPr="00C92BD9">
        <w:rPr>
          <w:rFonts w:ascii="Arial" w:hAnsi="Arial" w:cs="Arial"/>
          <w:bCs/>
          <w:color w:val="000000"/>
          <w:sz w:val="24"/>
          <w:szCs w:val="24"/>
        </w:rPr>
        <w:t xml:space="preserve">О внесении изменений в Решение № № </w:t>
      </w:r>
      <w:r>
        <w:rPr>
          <w:rFonts w:ascii="Arial" w:hAnsi="Arial" w:cs="Arial"/>
          <w:bCs/>
          <w:color w:val="000000"/>
          <w:sz w:val="24"/>
          <w:szCs w:val="24"/>
        </w:rPr>
        <w:t>111/124</w:t>
      </w:r>
      <w:r w:rsidRPr="00C92BD9">
        <w:rPr>
          <w:rFonts w:ascii="Arial" w:hAnsi="Arial" w:cs="Arial"/>
          <w:bCs/>
          <w:color w:val="000000"/>
          <w:sz w:val="24"/>
          <w:szCs w:val="24"/>
        </w:rPr>
        <w:t xml:space="preserve"> от </w:t>
      </w:r>
      <w:r>
        <w:rPr>
          <w:rFonts w:ascii="Arial" w:hAnsi="Arial" w:cs="Arial"/>
          <w:spacing w:val="12"/>
          <w:sz w:val="24"/>
          <w:szCs w:val="24"/>
        </w:rPr>
        <w:t>21</w:t>
      </w:r>
      <w:r w:rsidRPr="00C92BD9">
        <w:rPr>
          <w:rFonts w:ascii="Arial" w:hAnsi="Arial" w:cs="Arial"/>
          <w:spacing w:val="12"/>
          <w:sz w:val="24"/>
          <w:szCs w:val="24"/>
        </w:rPr>
        <w:t>.</w:t>
      </w:r>
      <w:r>
        <w:rPr>
          <w:rFonts w:ascii="Arial" w:hAnsi="Arial" w:cs="Arial"/>
          <w:spacing w:val="12"/>
          <w:sz w:val="24"/>
          <w:szCs w:val="24"/>
        </w:rPr>
        <w:t>09</w:t>
      </w:r>
      <w:r w:rsidRPr="00C92BD9">
        <w:rPr>
          <w:rFonts w:ascii="Arial" w:hAnsi="Arial" w:cs="Arial"/>
          <w:spacing w:val="12"/>
          <w:sz w:val="24"/>
          <w:szCs w:val="24"/>
        </w:rPr>
        <w:t>.201</w:t>
      </w:r>
      <w:r>
        <w:rPr>
          <w:rFonts w:ascii="Arial" w:hAnsi="Arial" w:cs="Arial"/>
          <w:spacing w:val="12"/>
          <w:sz w:val="24"/>
          <w:szCs w:val="24"/>
        </w:rPr>
        <w:t>7</w:t>
      </w:r>
      <w:r w:rsidRPr="00C92BD9">
        <w:rPr>
          <w:rFonts w:ascii="Arial" w:hAnsi="Arial" w:cs="Arial"/>
          <w:spacing w:val="12"/>
          <w:sz w:val="24"/>
          <w:szCs w:val="24"/>
        </w:rPr>
        <w:t>г.</w:t>
      </w:r>
      <w:r w:rsidRPr="00C92BD9">
        <w:rPr>
          <w:rFonts w:ascii="Arial" w:hAnsi="Arial" w:cs="Arial"/>
          <w:color w:val="2F2F2F"/>
          <w:spacing w:val="12"/>
          <w:sz w:val="24"/>
          <w:szCs w:val="24"/>
        </w:rPr>
        <w:t xml:space="preserve"> </w:t>
      </w:r>
      <w:r w:rsidRPr="00C92BD9">
        <w:rPr>
          <w:rFonts w:ascii="Arial" w:hAnsi="Arial" w:cs="Arial"/>
          <w:bCs/>
          <w:color w:val="000000"/>
          <w:sz w:val="24"/>
          <w:szCs w:val="24"/>
        </w:rPr>
        <w:t>«</w:t>
      </w:r>
      <w:r w:rsidRPr="00C92BD9">
        <w:rPr>
          <w:rStyle w:val="FontStyle16"/>
          <w:rFonts w:ascii="Arial" w:hAnsi="Arial" w:cs="Arial"/>
          <w:b w:val="0"/>
          <w:sz w:val="24"/>
          <w:szCs w:val="24"/>
        </w:rPr>
        <w:t>Об утверждении</w:t>
      </w:r>
      <w:r w:rsidRPr="00C92BD9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C92BD9"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E51B15" w:rsidRPr="00C92BD9" w:rsidRDefault="00E51B15" w:rsidP="00E51B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 , подлежит официальному размещению на сайте Администрации </w:t>
      </w:r>
      <w:r>
        <w:rPr>
          <w:rFonts w:ascii="Arial" w:hAnsi="Arial" w:cs="Arial"/>
          <w:sz w:val="24"/>
          <w:szCs w:val="24"/>
        </w:rPr>
        <w:t>Нагавского</w:t>
      </w:r>
      <w:r w:rsidRPr="00C92BD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нагавская</w:t>
      </w:r>
      <w:r w:rsidRPr="00C92BD9">
        <w:rPr>
          <w:rFonts w:ascii="Arial" w:hAnsi="Arial" w:cs="Arial"/>
          <w:sz w:val="24"/>
          <w:szCs w:val="24"/>
        </w:rPr>
        <w:t xml:space="preserve"> рф).</w:t>
      </w:r>
    </w:p>
    <w:p w:rsidR="00E51B15" w:rsidRPr="00C92BD9" w:rsidRDefault="00E51B15" w:rsidP="00E51B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1B15" w:rsidRPr="00C92BD9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Нагавского</w:t>
      </w: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П.А.Алпатов</w:t>
      </w: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Pr="00C92BD9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Pr="00C92BD9" w:rsidRDefault="00E51B15" w:rsidP="00E51B15">
      <w:pPr>
        <w:spacing w:after="0"/>
        <w:ind w:left="-57"/>
        <w:jc w:val="both"/>
        <w:rPr>
          <w:rFonts w:ascii="Arial" w:hAnsi="Arial" w:cs="Arial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ab/>
        <w:t xml:space="preserve">                                                                            </w:t>
      </w:r>
      <w:r w:rsidRPr="00C92BD9">
        <w:rPr>
          <w:rFonts w:ascii="Arial" w:hAnsi="Arial" w:cs="Arial"/>
          <w:bCs/>
          <w:sz w:val="24"/>
          <w:szCs w:val="24"/>
        </w:rPr>
        <w:t>ПРИЛОЖЕНИЕ</w:t>
      </w:r>
    </w:p>
    <w:p w:rsidR="00E51B15" w:rsidRPr="00C92BD9" w:rsidRDefault="00E51B15" w:rsidP="00E51B1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92BD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к решению Совета народных</w:t>
      </w:r>
    </w:p>
    <w:p w:rsidR="00E51B15" w:rsidRPr="00C92BD9" w:rsidRDefault="00E51B15" w:rsidP="00E51B1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92BD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депутатов </w:t>
      </w:r>
      <w:r>
        <w:rPr>
          <w:rFonts w:ascii="Arial" w:hAnsi="Arial" w:cs="Arial"/>
          <w:bCs/>
          <w:sz w:val="24"/>
          <w:szCs w:val="24"/>
        </w:rPr>
        <w:t>Нагавского</w:t>
      </w:r>
      <w:r w:rsidRPr="00C92BD9">
        <w:rPr>
          <w:rFonts w:ascii="Arial" w:hAnsi="Arial" w:cs="Arial"/>
          <w:bCs/>
          <w:sz w:val="24"/>
          <w:szCs w:val="24"/>
        </w:rPr>
        <w:t xml:space="preserve"> сельского</w:t>
      </w:r>
    </w:p>
    <w:p w:rsidR="00E51B15" w:rsidRPr="00C92BD9" w:rsidRDefault="00E51B15" w:rsidP="00E51B1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92BD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поселения Котельниковского   </w:t>
      </w:r>
    </w:p>
    <w:p w:rsidR="00E51B15" w:rsidRPr="00C92BD9" w:rsidRDefault="00E51B15" w:rsidP="00E51B1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92BD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муниципального района   </w:t>
      </w:r>
    </w:p>
    <w:p w:rsidR="00E51B15" w:rsidRPr="00C92BD9" w:rsidRDefault="00E51B15" w:rsidP="00E51B1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92BD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Волгоградской области</w:t>
      </w:r>
    </w:p>
    <w:p w:rsidR="00E51B15" w:rsidRPr="00C92BD9" w:rsidRDefault="00E51B15" w:rsidP="00E51B15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от «27» 05. 2022 г. №</w:t>
      </w:r>
      <w:r>
        <w:rPr>
          <w:rFonts w:ascii="Arial" w:hAnsi="Arial" w:cs="Arial"/>
          <w:bCs/>
          <w:sz w:val="24"/>
          <w:szCs w:val="24"/>
        </w:rPr>
        <w:t>104/119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НАГАВСКОГО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КОТЕЛЬНИКОВСКОГО МУНИЦИПАЛЬНОГО РАЙОНА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ВОЛГОГРАДСКОЙ ОБЛАСТИ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Нагавского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Pr="00C92BD9">
        <w:rPr>
          <w:rFonts w:ascii="Arial" w:eastAsia="Times New Roman" w:hAnsi="Arial" w:cs="Arial"/>
          <w:sz w:val="24"/>
          <w:szCs w:val="24"/>
          <w:lang w:eastAsia="ru-RU"/>
        </w:rPr>
        <w:t>Законом Волгоградской области от 10 июня 2018 года № 83 – ОД «О порядке определения органами местного самоуправления границ прилегающих территорий ».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уполномоченный орган – Администрация поселения;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Нагавского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C92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нагавская </w:t>
      </w:r>
      <w:r w:rsidRPr="00C92BD9">
        <w:rPr>
          <w:rFonts w:ascii="Arial" w:hAnsi="Arial" w:cs="Arial"/>
          <w:sz w:val="24"/>
          <w:szCs w:val="24"/>
        </w:rPr>
        <w:t xml:space="preserve">рф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:// </w:t>
      </w:r>
      <w:r>
        <w:rPr>
          <w:rFonts w:ascii="Arial" w:hAnsi="Arial" w:cs="Arial"/>
          <w:sz w:val="24"/>
          <w:szCs w:val="24"/>
        </w:rPr>
        <w:t>нагавская</w:t>
      </w:r>
      <w:r w:rsidRPr="00C92BD9">
        <w:rPr>
          <w:rFonts w:ascii="Arial" w:hAnsi="Arial" w:cs="Arial"/>
          <w:sz w:val="24"/>
          <w:szCs w:val="24"/>
        </w:rPr>
        <w:t xml:space="preserve"> рф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bookmarkStart w:id="4" w:name="_Hlk11160493"/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bookmarkStart w:id="5" w:name="_Hlk20236279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Start w:id="6" w:name="_Hlk684486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bookmarkEnd w:id="5"/>
      <w:bookmarkEnd w:id="6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53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532"/>
      <w:bookmarkEnd w:id="7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533"/>
      <w:bookmarkEnd w:id="8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534"/>
      <w:bookmarkEnd w:id="9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535"/>
      <w:bookmarkEnd w:id="10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54"/>
      <w:bookmarkEnd w:id="1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_Hlk5271010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 </w:t>
      </w:r>
      <w:bookmarkStart w:id="14" w:name="_Hlk5371488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bookmarkEnd w:id="1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55"/>
      <w:bookmarkEnd w:id="1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</w:t>
      </w:r>
      <w:bookmarkStart w:id="16" w:name="sub_56"/>
      <w:bookmarkEnd w:id="15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на территориях жилых зон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7" w:name="_Hlk813722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8" w:name="_Hlk22210955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9" w:name="_Hlk14965574"/>
    </w:p>
    <w:bookmarkEnd w:id="19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C92BD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7"/>
    <w:p w:rsidR="00E51B15" w:rsidRPr="00C92BD9" w:rsidRDefault="00E51B15" w:rsidP="00E51B1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E51B15" w:rsidRPr="00C92BD9" w:rsidRDefault="00E51B15" w:rsidP="00E51B15">
      <w:pPr>
        <w:spacing w:line="2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92BD9">
        <w:rPr>
          <w:rFonts w:ascii="Arial" w:eastAsia="Times New Roman" w:hAnsi="Arial" w:cs="Arial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</w:t>
      </w:r>
      <w:r w:rsidRPr="00C92BD9">
        <w:rPr>
          <w:rFonts w:ascii="Arial" w:hAnsi="Arial" w:cs="Arial"/>
          <w:sz w:val="24"/>
          <w:szCs w:val="24"/>
        </w:rPr>
        <w:t xml:space="preserve">  на расстоянии не более 10 м от подворья, со стороны хозяйственных построек(сараи, базы)</w:t>
      </w:r>
      <w:r w:rsidRPr="00C92BD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выгул домашних животных вне мест, установленных уполномоченным органом для выгула животных;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спортивных площадок должно быть не менее 10 метров и не более 100 метров, для туалетов - не менее 20 метров.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0" w:name="_Hlk14965857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20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21" w:name="6"/>
      <w:bookmarkEnd w:id="2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22" w:name="_Hlk22804048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3" w:name="_Hlk22211020"/>
      <w:bookmarkStart w:id="24" w:name="_Hlk22211206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24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E51B15" w:rsidRPr="00C92BD9" w:rsidRDefault="00E51B15" w:rsidP="00E51B15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5" w:name="7"/>
      <w:bookmarkEnd w:id="25"/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6" w:name="8"/>
      <w:bookmarkEnd w:id="26"/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7" w:name="9"/>
      <w:bookmarkEnd w:id="27"/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8" w:name="10"/>
      <w:bookmarkEnd w:id="28"/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Глава 7. Обеспечение надлежащего содержания объектов благоустройства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Высота домового указателя должна быть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9" w:name="_Hlk14967170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9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0" w:name="_Hlk14967236"/>
    </w:p>
    <w:bookmarkEnd w:id="30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7.12. Юридическими лицами, индивидуальными предпринимателями в соответствии с законодательством Российской Федерации самостоятельно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оборудовании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дворовых территорий, скамьи без спинок и поручней - при оборудовании транзитных зон;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7.50.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Лестницы, пандусы, мостики и другие подобные элементы разрешается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выполнять с соблюдением равновеликой пропускной способности.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детские игровые площадки;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расположены физкультурно-спортивные организации, организации культуры и другие организации), объектам рекреации;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абзаца в порядке, определяемом Правительством Российской Федерации.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C92BD9">
        <w:rPr>
          <w:rFonts w:ascii="Arial" w:eastAsia="Times New Roman" w:hAnsi="Arial" w:cs="Arial"/>
          <w:iCs/>
          <w:sz w:val="24"/>
          <w:szCs w:val="24"/>
          <w:lang w:eastAsia="ru-RU"/>
        </w:rPr>
        <w:t>и Законом</w:t>
      </w:r>
      <w:r w:rsidRPr="00C92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2BD9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области.</w:t>
      </w:r>
      <w:r w:rsidRPr="00C92B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пакетов с фекальной урной, осветительное оборудование, информационный стенд.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31" w:name="_Hlk2230891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2" w:name="_Hlk104286455"/>
      <w:r w:rsidRPr="00C92BD9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2"/>
      <w:r w:rsidRPr="00C92BD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_Hlk10560126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3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настоящим Правилам.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4" w:name="_Hlk103945095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5" w:name="_Hlk10816201"/>
      <w:r w:rsidR="00AC7F5F"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\l "sub_20000" </w:instrText>
      </w:r>
      <w:r w:rsidR="00AC7F5F"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AC7F5F"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к настоящим Правилам</w:t>
      </w:r>
      <w:bookmarkEnd w:id="34"/>
      <w:bookmarkEnd w:id="35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следующие документы: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4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6"/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37" w:name="_Hlk10556166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7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осуществить земляные работы, </w:t>
      </w:r>
      <w:bookmarkStart w:id="38" w:name="_Hlk10428376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9" w:name="_Hlk104282909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8"/>
      <w:bookmarkEnd w:id="39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40" w:name="_Hlk10813309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Котельниковскому району Волгоградской области (структурным подразделением (его должностным лицом) управления ГИБДД)</w:t>
      </w:r>
      <w:bookmarkEnd w:id="40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4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05"/>
      <w:bookmarkEnd w:id="4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находятся, если заявитель не представил такие документы и информацию самостоятельно.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06"/>
      <w:bookmarkEnd w:id="4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4" w:name="_Hlk10636188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4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45" w:name="_Hlk10814035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управления внутренних дел по Котельниковскому району Волгоградской области (структурным подразделением (его должностным лицом) управления ГИБДД)</w:t>
      </w:r>
      <w:bookmarkEnd w:id="45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6" w:name="_Hlk10813944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6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07"/>
      <w:bookmarkEnd w:id="4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08"/>
      <w:bookmarkEnd w:id="47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8"/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09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0" w:name="sub_1010"/>
      <w:bookmarkEnd w:id="49"/>
    </w:p>
    <w:bookmarkEnd w:id="50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Котельниковскому району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земляных работ, а также по истечении срока действия соответствующего разрешения.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1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2" w:name="_Hlk104284916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5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восстановление нарушенного благоустройства и настоящими Правилами.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12"/>
      <w:bookmarkEnd w:id="5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103607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54"/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1013"/>
      <w:bookmarkEnd w:id="5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6" w:name="sub_1014"/>
      <w:bookmarkEnd w:id="55"/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C92BD9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1015"/>
      <w:bookmarkEnd w:id="56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1016"/>
      <w:bookmarkEnd w:id="57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sub_1017"/>
      <w:bookmarkEnd w:id="58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9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60" w:name="_Hlk752735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0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_Hlk35262974"/>
      <w:bookmarkStart w:id="62" w:name="_Hlk3526009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C92BD9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C92BD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ведения личного подсобного хозяйства, садоводства, огородничества.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sub_1004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3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C92B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Волгоградской области;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2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4" w:name="_Hlk103948764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4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4"/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C92BD9">
        <w:rPr>
          <w:rFonts w:ascii="Arial" w:eastAsia="Calibri" w:hAnsi="Arial" w:cs="Arial"/>
          <w:b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lastRenderedPageBreak/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агротехническим - обработка почвы, посев многолетних трав.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Волгоградской области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Волгоградской области.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5" w:name="_Hlk67486644"/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5"/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свободный выпас сельскохозяйственных животных на огороженной территории;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E51B15" w:rsidRPr="00C92BD9" w:rsidRDefault="00E51B15" w:rsidP="00E51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E51B15" w:rsidRPr="00C92BD9" w:rsidRDefault="00E51B15" w:rsidP="00E51B1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здравоохранения, физической культуры и спорта, иных зданий и прилегающие к ним территории;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праздничных и иных массовых мероприятий их организаторы обязаны обеспечить уборку места проведения мероприятия и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прилегающих к нему территорий, а также восстановить поврежденные элементы благоустройства.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Нагавского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27.05. 2022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104/119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_Hlk10814527"/>
    </w:p>
    <w:bookmarkEnd w:id="66"/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УСТАНОВЛЕННЫХ ГРАНИЦАХ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населенного пункта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bookmarkStart w:id="67" w:name="_Hlk103948991"/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67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лице Главы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Устава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2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C92B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Par19"/>
      <w:bookmarkEnd w:id="69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Предмет соглашения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C92B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3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0" w:name="_Hlk103949052"/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0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Обязанности сторон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C92B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C92BD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Рассмотрение споров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 действия соглашения</w:t>
      </w:r>
    </w:p>
    <w:p w:rsidR="00E51B15" w:rsidRPr="00C92BD9" w:rsidRDefault="0049191D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1" w:name="_Hlk864081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C92B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Заключительные положения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</w:t>
      </w:r>
      <w:r w:rsidR="00491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4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к соглашению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о закреплении прилегающей территории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в установленных границах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72" w:name="Par77"/>
      <w:bookmarkEnd w:id="72"/>
    </w:p>
    <w:p w:rsidR="00E51B15" w:rsidRPr="00C92BD9" w:rsidRDefault="00E51B15" w:rsidP="00E51B15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КАРТА-СХЕМА ПРИЛЕГАЮЩЕЙ ТЕРРИТОРИИ</w:t>
      </w:r>
    </w:p>
    <w:p w:rsidR="00E51B15" w:rsidRPr="00C92BD9" w:rsidRDefault="00E51B15" w:rsidP="00E51B15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1. Местоположение прилегающей территории</w:t>
      </w:r>
      <w:r w:rsidRPr="00C92BD9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5"/>
      </w:r>
      <w:r w:rsidRPr="00C92BD9">
        <w:rPr>
          <w:rFonts w:ascii="Arial" w:eastAsia="Calibri" w:hAnsi="Arial" w:cs="Arial"/>
          <w:color w:val="000000"/>
          <w:sz w:val="24"/>
          <w:szCs w:val="24"/>
        </w:rPr>
        <w:t xml:space="preserve"> (адрес)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C92BD9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6"/>
      </w:r>
      <w:r w:rsidRPr="00C92BD9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C92BD9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7"/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(при наличии)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C92BD9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8"/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C92BD9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9"/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lastRenderedPageBreak/>
        <w:t>Графическое описание: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E51B15" w:rsidRPr="00C92BD9" w:rsidRDefault="00E51B15" w:rsidP="00E51B15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 xml:space="preserve">Гражданин или Организация </w:t>
      </w:r>
      <w:bookmarkStart w:id="75" w:name="_Hlk6841104"/>
      <w:r w:rsidRPr="00C92BD9">
        <w:rPr>
          <w:rFonts w:ascii="Arial" w:eastAsia="Calibri" w:hAnsi="Arial" w:cs="Arial"/>
          <w:color w:val="000000"/>
          <w:sz w:val="24"/>
          <w:szCs w:val="24"/>
        </w:rPr>
        <w:t>___________ 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76" w:name="_Hlk6841184"/>
      <w:bookmarkEnd w:id="75"/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М.П.</w:t>
      </w:r>
    </w:p>
    <w:bookmarkEnd w:id="76"/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(для юридических лиц и индивидуальных предпринимателей)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___________ 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 xml:space="preserve">   (подпись)                    (расшифровка подписи)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92BD9">
        <w:rPr>
          <w:rFonts w:ascii="Arial" w:eastAsia="Calibri" w:hAnsi="Arial" w:cs="Arial"/>
          <w:color w:val="000000"/>
          <w:sz w:val="24"/>
          <w:szCs w:val="24"/>
        </w:rPr>
        <w:t>М.П.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Нагавского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27.05. 2022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104/119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уполномоченного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местного самоуправления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руководителя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уполномоченного органа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юридического лица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организационно-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формы,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нахождения, ИНН - для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 лиц,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ФИО, адрес регистрации (места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жительства),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документа,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 личность - для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лиц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ФИО. реквизиты документа,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 - для представителей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адрес, адрес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E51B15" w:rsidRPr="00C92BD9" w:rsidRDefault="00E51B15" w:rsidP="00E51B1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:rsidR="00E51B15" w:rsidRPr="00C92BD9" w:rsidRDefault="00E51B15" w:rsidP="00E51B1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________________________________________________________(указывается фактически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74"/>
        <w:gridCol w:w="4483"/>
        <w:gridCol w:w="4536"/>
      </w:tblGrid>
      <w:tr w:rsidR="00E51B15" w:rsidRPr="00C92BD9" w:rsidTr="0044481B">
        <w:tc>
          <w:tcPr>
            <w:tcW w:w="445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E51B15" w:rsidRPr="00C92BD9" w:rsidTr="0044481B">
        <w:tc>
          <w:tcPr>
            <w:tcW w:w="445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51B15" w:rsidRPr="00C92BD9" w:rsidTr="0044481B">
        <w:tc>
          <w:tcPr>
            <w:tcW w:w="445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B15" w:rsidRPr="00C92BD9" w:rsidRDefault="00E51B15" w:rsidP="004448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0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_Hlk10815552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78"/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sub_10001"/>
      <w:bookmarkEnd w:id="79"/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sub_20000"/>
      <w:bookmarkEnd w:id="80"/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Нагавского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27.05. 2022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104/119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руководителя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уполномоченного органа)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ОГРН, ИНН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1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наличии) отчество,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 (регистрации)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документа,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 личность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выдачи, наименование органа,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выдавшего документ)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телефона, факс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 и (или) адрес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 для связи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Приложения, согласно пункту 13.6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утвержденных решением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E51B15" w:rsidRPr="00C92BD9" w:rsidRDefault="00E51B15" w:rsidP="00E51B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C92BD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2"/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3" w:name="sub_20001"/>
      <w:bookmarkStart w:id="84" w:name="_Hlk10818234"/>
      <w:bookmarkEnd w:id="8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5" w:name="sub_30000"/>
      <w:bookmarkEnd w:id="84"/>
      <w:bookmarkEnd w:id="85"/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6" w:name="_Hlk10817891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</w:t>
      </w:r>
    </w:p>
    <w:bookmarkEnd w:id="86"/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Нагавского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27.05. 2022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104/119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51B15" w:rsidRPr="00C92BD9" w:rsidRDefault="00E51B15" w:rsidP="00E51B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7" w:name="_Hlk10815843"/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7"/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E51B15" w:rsidRPr="00C92BD9" w:rsidTr="0044481B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B15" w:rsidRPr="00C92BD9" w:rsidRDefault="00E51B15" w:rsidP="00444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51B15" w:rsidRPr="00C92BD9" w:rsidRDefault="00E51B15" w:rsidP="00E51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благоустройства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Нагавского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утвержденным </w:t>
      </w:r>
      <w:r w:rsidRPr="00C92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решением 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E51B15" w:rsidRPr="00C92BD9" w:rsidRDefault="00E51B15" w:rsidP="00E51B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27.05. 2022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104/119</w:t>
      </w:r>
    </w:p>
    <w:p w:rsidR="00E51B15" w:rsidRPr="00C92BD9" w:rsidRDefault="00E51B15" w:rsidP="00E51B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C92BD9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ru-RU"/>
        </w:rPr>
        <w:footnoteReference w:id="13"/>
      </w: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кустарников</w:t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нужное)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C92B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нужное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C92BD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имеется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51B15" w:rsidRPr="00C92BD9" w:rsidRDefault="00E51B15" w:rsidP="00E51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E51B15" w:rsidRPr="00C92BD9" w:rsidRDefault="00E51B15" w:rsidP="00E51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E51B15" w:rsidRPr="00C92BD9" w:rsidRDefault="00E51B15" w:rsidP="00E51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E51B15" w:rsidRPr="00C92BD9" w:rsidRDefault="00E51B15" w:rsidP="00E51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15.5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утвержденных решением </w:t>
      </w:r>
      <w:r w:rsidRPr="00C92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C92B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</w:p>
    <w:p w:rsidR="00E51B15" w:rsidRPr="00C92BD9" w:rsidRDefault="00E51B15" w:rsidP="00E51B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C92B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4"/>
      </w:r>
    </w:p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E51B15" w:rsidRPr="00C92BD9" w:rsidTr="0044481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E51B15" w:rsidRPr="00C92BD9" w:rsidTr="0044481B">
        <w:trPr>
          <w:trHeight w:val="514"/>
        </w:trPr>
        <w:tc>
          <w:tcPr>
            <w:tcW w:w="2518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c>
          <w:tcPr>
            <w:tcW w:w="2518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E51B15" w:rsidRPr="00C92BD9" w:rsidTr="0044481B">
        <w:tc>
          <w:tcPr>
            <w:tcW w:w="2518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c>
          <w:tcPr>
            <w:tcW w:w="2518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E51B15" w:rsidRPr="00C92BD9" w:rsidTr="0044481B">
        <w:tc>
          <w:tcPr>
            <w:tcW w:w="2518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51B15" w:rsidRPr="00C92BD9" w:rsidTr="0044481B">
        <w:tc>
          <w:tcPr>
            <w:tcW w:w="2518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92B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E51B15" w:rsidRPr="00C92BD9" w:rsidRDefault="00E51B15" w:rsidP="004448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B15" w:rsidRPr="00C92BD9" w:rsidRDefault="00E51B15" w:rsidP="00E51B15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B15" w:rsidRPr="00C92BD9" w:rsidRDefault="00E51B15" w:rsidP="00E51B15">
      <w:pPr>
        <w:rPr>
          <w:rFonts w:ascii="Arial" w:hAnsi="Arial" w:cs="Arial"/>
          <w:sz w:val="24"/>
          <w:szCs w:val="24"/>
        </w:rPr>
      </w:pPr>
    </w:p>
    <w:p w:rsidR="000724D8" w:rsidRDefault="000724D8"/>
    <w:sectPr w:rsidR="000724D8" w:rsidSect="00B13E82">
      <w:headerReference w:type="even" r:id="rId12"/>
      <w:headerReference w:type="default" r:id="rId13"/>
      <w:headerReference w:type="firs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7F" w:rsidRDefault="007C0D7F" w:rsidP="00E51B15">
      <w:pPr>
        <w:spacing w:after="0" w:line="240" w:lineRule="auto"/>
      </w:pPr>
      <w:r>
        <w:separator/>
      </w:r>
    </w:p>
  </w:endnote>
  <w:endnote w:type="continuationSeparator" w:id="0">
    <w:p w:rsidR="007C0D7F" w:rsidRDefault="007C0D7F" w:rsidP="00E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7F" w:rsidRDefault="007C0D7F" w:rsidP="00E51B15">
      <w:pPr>
        <w:spacing w:after="0" w:line="240" w:lineRule="auto"/>
      </w:pPr>
      <w:r>
        <w:separator/>
      </w:r>
    </w:p>
  </w:footnote>
  <w:footnote w:type="continuationSeparator" w:id="0">
    <w:p w:rsidR="007C0D7F" w:rsidRDefault="007C0D7F" w:rsidP="00E51B15">
      <w:pPr>
        <w:spacing w:after="0" w:line="240" w:lineRule="auto"/>
      </w:pPr>
      <w:r>
        <w:continuationSeparator/>
      </w:r>
    </w:p>
  </w:footnote>
  <w:footnote w:id="1">
    <w:p w:rsidR="00E51B15" w:rsidRDefault="00E51B15" w:rsidP="00E51B15">
      <w:pPr>
        <w:pStyle w:val="af9"/>
        <w:jc w:val="both"/>
      </w:pPr>
    </w:p>
  </w:footnote>
  <w:footnote w:id="2">
    <w:p w:rsidR="00E51B15" w:rsidRDefault="00E51B15" w:rsidP="00E51B15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68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8"/>
    </w:p>
  </w:footnote>
  <w:footnote w:id="3">
    <w:p w:rsidR="00E51B15" w:rsidRDefault="00E51B15" w:rsidP="00E51B15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E51B15" w:rsidRDefault="00E51B15" w:rsidP="00E51B15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E51B15" w:rsidRDefault="00E51B15" w:rsidP="00E51B15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E51B15" w:rsidRDefault="00E51B15" w:rsidP="00E51B15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E51B15" w:rsidRDefault="00E51B15" w:rsidP="00E51B15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3" w:name="_Hlk6840896"/>
      <w:r>
        <w:t>Данное условие не является обязательным и может исключено</w:t>
      </w:r>
      <w:bookmarkEnd w:id="73"/>
    </w:p>
  </w:footnote>
  <w:footnote w:id="8">
    <w:p w:rsidR="00E51B15" w:rsidRDefault="00E51B15" w:rsidP="00E51B15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4" w:name="_Hlk6840934"/>
      <w:r w:rsidRPr="00E338D5">
        <w:t>Данное условие не является обязательным и может исключено</w:t>
      </w:r>
      <w:bookmarkEnd w:id="74"/>
    </w:p>
  </w:footnote>
  <w:footnote w:id="9">
    <w:p w:rsidR="00E51B15" w:rsidRDefault="00E51B15" w:rsidP="00E51B15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0">
    <w:p w:rsidR="00E51B15" w:rsidRPr="00745BB0" w:rsidRDefault="00E51B15" w:rsidP="00E51B15">
      <w:pPr>
        <w:pStyle w:val="af9"/>
      </w:pPr>
      <w:r>
        <w:rPr>
          <w:rStyle w:val="afb"/>
        </w:rPr>
        <w:footnoteRef/>
      </w:r>
      <w:r>
        <w:t xml:space="preserve"> </w:t>
      </w:r>
      <w:bookmarkStart w:id="77" w:name="_Hlk10815311"/>
      <w:r w:rsidRPr="00745BB0">
        <w:t>Указывается в случае, если заявителем является физическое лицо.</w:t>
      </w:r>
      <w:bookmarkEnd w:id="77"/>
    </w:p>
    <w:p w:rsidR="00E51B15" w:rsidRDefault="00E51B15" w:rsidP="00E51B15">
      <w:pPr>
        <w:pStyle w:val="af9"/>
      </w:pPr>
    </w:p>
  </w:footnote>
  <w:footnote w:id="11">
    <w:p w:rsidR="00E51B15" w:rsidRDefault="00E51B15" w:rsidP="00E51B15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1" w:name="_Hlk10818001"/>
      <w:r w:rsidRPr="00745BB0">
        <w:t>ОГРН и ИНН не указываются в отношении иностранных юридических лиц</w:t>
      </w:r>
      <w:bookmarkEnd w:id="81"/>
    </w:p>
  </w:footnote>
  <w:footnote w:id="12">
    <w:p w:rsidR="00E51B15" w:rsidRDefault="00E51B15" w:rsidP="00E51B15">
      <w:pPr>
        <w:pStyle w:val="af9"/>
      </w:pPr>
      <w:r>
        <w:rPr>
          <w:rStyle w:val="afb"/>
        </w:rPr>
        <w:footnoteRef/>
      </w:r>
      <w:r>
        <w:t xml:space="preserve"> </w:t>
      </w:r>
      <w:bookmarkStart w:id="82" w:name="_Hlk10818212"/>
      <w:r w:rsidRPr="00745BB0">
        <w:t>Указывается в случае, если заявителем является физическое лицо.</w:t>
      </w:r>
      <w:bookmarkEnd w:id="82"/>
    </w:p>
  </w:footnote>
  <w:footnote w:id="13">
    <w:p w:rsidR="00E51B15" w:rsidRPr="00643FD6" w:rsidRDefault="00E51B15" w:rsidP="00E51B15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:rsidR="00E51B15" w:rsidRPr="006929FB" w:rsidRDefault="00E51B15" w:rsidP="00E51B15">
      <w:pPr>
        <w:pStyle w:val="af9"/>
      </w:pPr>
      <w:r w:rsidRPr="00C838DD">
        <w:rPr>
          <w:rStyle w:val="af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D9" w:rsidRDefault="00AC7F5F" w:rsidP="00B13E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5E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2BD9" w:rsidRDefault="007C0D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D9" w:rsidRDefault="00AC7F5F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18" o:spid="_x0000_s1028" type="#_x0000_t202" style="position:absolute;margin-left:0;margin-top:0;width:468pt;height:13.45pt;z-index:251663360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OEqjk7SAgAAyAUAAA4AAAAAAAAAAAAAAAAALgIAAGRycy9lMm9Eb2Mu&#10;eG1sUEsBAi0AFAAGAAgAAAAhAFzM9T/bAAAABAEAAA8AAAAAAAAAAAAAAAAALAUAAGRycy9kb3du&#10;cmV2LnhtbFBLBQYAAAAABAAEAPMAAAA0BgAAAAA=&#10;" o:allowincell="f" filled="f" stroked="f">
          <v:textbox style="mso-fit-shape-to-text:t" inset=",0,,0">
            <w:txbxContent>
              <w:sdt>
                <w:sdtPr>
                  <w:alias w:val="Название"/>
                  <w:id w:val="-1186286981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92BD9" w:rsidRDefault="00415ECF">
                    <w:pPr>
                      <w:spacing w:after="0" w:line="240" w:lineRule="auto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Текстовое поле 219" o:spid="_x0000_s1027" type="#_x0000_t202" style="position:absolute;margin-left:0;margin-top:0;width:1in;height:13.45pt;z-index:251662336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" o:allowincell="f" fillcolor="#fac090" stroked="f">
          <v:textbox style="mso-fit-shape-to-text:t" inset=",0,,0">
            <w:txbxContent>
              <w:p w:rsidR="00C92BD9" w:rsidRPr="00085B72" w:rsidRDefault="00AC7F5F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AC7F5F">
                  <w:fldChar w:fldCharType="begin"/>
                </w:r>
                <w:r w:rsidR="00415ECF">
                  <w:instrText>PAGE   \* MERGEFORMAT</w:instrText>
                </w:r>
                <w:r w:rsidRPr="00AC7F5F">
                  <w:fldChar w:fldCharType="separate"/>
                </w:r>
                <w:r w:rsidR="0049191D" w:rsidRPr="0049191D">
                  <w:rPr>
                    <w:noProof/>
                    <w:color w:val="FFFFFF"/>
                  </w:rPr>
                  <w:t>58</w:t>
                </w:r>
                <w:r w:rsidRPr="00085B72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D9" w:rsidRDefault="00AC7F5F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i1gIAANE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MODMd4NmReiuAIGSwEEAy7CNIRNJeR7jDqYLAlW71ZEUozq&#10;ZxxeQeSHoRlF9gAbeShd7KSE5wCR4FxLjIbDTA+Da9VKtqzAx+7FncGbyZil820825cGc8NmtZ1x&#10;ZjAdnq3W7SSe/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g9GTi1gIAANEFAAAOAAAAAAAAAAAAAAAAAC4CAABkcnMvZTJv&#10;RG9jLnhtbFBLAQItABQABgAIAAAAIQBczPU/2wAAAAQBAAAPAAAAAAAAAAAAAAAAADAFAABkcnMv&#10;ZG93bnJldi54bWxQSwUGAAAAAAQABADzAAAAOAYAAAAA&#10;" o:allowincell="f" filled="f" stroked="f">
          <v:textbox style="mso-fit-shape-to-text:t" inset=",0,,0">
            <w:txbxContent>
              <w:sdt>
                <w:sdtPr>
                  <w:alias w:val="Название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92BD9" w:rsidRDefault="00415ECF">
                    <w:pPr>
                      <w:spacing w:after="0" w:line="240" w:lineRule="auto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_x0000_s1025" type="#_x0000_t202" style="position:absolute;margin-left:0;margin-top:0;width:1in;height:13.45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" o:allowincell="f" fillcolor="#fac090" stroked="f">
          <v:textbox style="mso-fit-shape-to-text:t" inset=",0,,0">
            <w:txbxContent>
              <w:p w:rsidR="00C92BD9" w:rsidRPr="00085B72" w:rsidRDefault="00AC7F5F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AC7F5F">
                  <w:fldChar w:fldCharType="begin"/>
                </w:r>
                <w:r w:rsidR="00415ECF">
                  <w:instrText>PAGE   \* MERGEFORMAT</w:instrText>
                </w:r>
                <w:r w:rsidRPr="00AC7F5F">
                  <w:fldChar w:fldCharType="separate"/>
                </w:r>
                <w:r w:rsidR="0049191D" w:rsidRPr="0049191D">
                  <w:rPr>
                    <w:noProof/>
                    <w:color w:val="FFFFFF"/>
                  </w:rPr>
                  <w:t>1</w:t>
                </w:r>
                <w:r w:rsidRPr="00085B72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415EC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1B15"/>
    <w:rsid w:val="000724D8"/>
    <w:rsid w:val="00253FAF"/>
    <w:rsid w:val="00415ECF"/>
    <w:rsid w:val="0049191D"/>
    <w:rsid w:val="007C0D7F"/>
    <w:rsid w:val="008F7C49"/>
    <w:rsid w:val="009949A6"/>
    <w:rsid w:val="00AC7F5F"/>
    <w:rsid w:val="00E5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1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51B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E51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1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1B15"/>
  </w:style>
  <w:style w:type="paragraph" w:customStyle="1" w:styleId="ConsPlusTitle">
    <w:name w:val="ConsPlusTitle"/>
    <w:uiPriority w:val="99"/>
    <w:rsid w:val="00E5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1B1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E51B1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51B1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E51B15"/>
    <w:rPr>
      <w:color w:val="0000FF"/>
      <w:u w:val="single"/>
    </w:rPr>
  </w:style>
  <w:style w:type="character" w:styleId="a7">
    <w:name w:val="Strong"/>
    <w:qFormat/>
    <w:rsid w:val="00E51B15"/>
    <w:rPr>
      <w:b/>
      <w:bCs/>
    </w:rPr>
  </w:style>
  <w:style w:type="paragraph" w:styleId="a8">
    <w:name w:val="Normal (Web)"/>
    <w:basedOn w:val="a"/>
    <w:rsid w:val="00E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51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51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51B15"/>
  </w:style>
  <w:style w:type="paragraph" w:styleId="ac">
    <w:name w:val="footer"/>
    <w:basedOn w:val="a"/>
    <w:link w:val="ad"/>
    <w:rsid w:val="00E51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51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E51B15"/>
    <w:rPr>
      <w:color w:val="800080"/>
      <w:u w:val="single"/>
    </w:rPr>
  </w:style>
  <w:style w:type="character" w:customStyle="1" w:styleId="af">
    <w:name w:val="Цветовое выделение"/>
    <w:rsid w:val="00E51B15"/>
    <w:rPr>
      <w:b/>
      <w:bCs/>
      <w:color w:val="000080"/>
      <w:szCs w:val="20"/>
    </w:rPr>
  </w:style>
  <w:style w:type="character" w:customStyle="1" w:styleId="af0">
    <w:name w:val="Гипертекстовая ссылка"/>
    <w:rsid w:val="00E51B15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E51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E51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51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E51B1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51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E5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E51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E51B15"/>
    <w:rPr>
      <w:sz w:val="16"/>
      <w:szCs w:val="16"/>
    </w:rPr>
  </w:style>
  <w:style w:type="paragraph" w:customStyle="1" w:styleId="ConsPlusNormal">
    <w:name w:val="ConsPlusNormal"/>
    <w:rsid w:val="00E51B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E5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E51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E51B15"/>
    <w:rPr>
      <w:vertAlign w:val="superscript"/>
    </w:rPr>
  </w:style>
  <w:style w:type="paragraph" w:customStyle="1" w:styleId="ConsNormal">
    <w:name w:val="ConsNormal"/>
    <w:rsid w:val="00E51B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51B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51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E51B15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E51B1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E51B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E51B15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E51B15"/>
    <w:rPr>
      <w:rFonts w:ascii="Calibri" w:hAnsi="Calibri" w:cs="Calibri"/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51B15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E51B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51B1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51B15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51B15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E51B15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E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E51B15"/>
    <w:rPr>
      <w:i/>
      <w:iCs/>
    </w:rPr>
  </w:style>
  <w:style w:type="paragraph" w:customStyle="1" w:styleId="s1">
    <w:name w:val="s_1"/>
    <w:basedOn w:val="a"/>
    <w:rsid w:val="00E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E51B15"/>
  </w:style>
  <w:style w:type="paragraph" w:styleId="aff2">
    <w:name w:val="Title"/>
    <w:basedOn w:val="a"/>
    <w:link w:val="aff3"/>
    <w:qFormat/>
    <w:rsid w:val="00E51B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E51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rsid w:val="00E51B1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28934</Words>
  <Characters>164927</Characters>
  <Application>Microsoft Office Word</Application>
  <DocSecurity>0</DocSecurity>
  <Lines>1374</Lines>
  <Paragraphs>386</Paragraphs>
  <ScaleCrop>false</ScaleCrop>
  <Company/>
  <LinksUpToDate>false</LinksUpToDate>
  <CharactersWithSpaces>193475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5</cp:revision>
  <dcterms:created xsi:type="dcterms:W3CDTF">2022-06-21T06:27:00Z</dcterms:created>
  <dcterms:modified xsi:type="dcterms:W3CDTF">2022-11-18T05:33:00Z</dcterms:modified>
</cp:coreProperties>
</file>