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B46" w:rsidRPr="003C3B46" w:rsidRDefault="003C3B46" w:rsidP="003C3B46">
      <w:pPr>
        <w:shd w:val="clear" w:color="auto" w:fill="FFFFFF"/>
        <w:ind w:right="29"/>
        <w:jc w:val="center"/>
        <w:rPr>
          <w:rFonts w:ascii="Arial" w:hAnsi="Arial" w:cs="Arial"/>
          <w:spacing w:val="3"/>
          <w:sz w:val="24"/>
          <w:szCs w:val="24"/>
        </w:rPr>
      </w:pPr>
      <w:r w:rsidRPr="003C3B46">
        <w:rPr>
          <w:rFonts w:ascii="Arial" w:hAnsi="Arial" w:cs="Arial"/>
          <w:noProof/>
          <w:sz w:val="24"/>
          <w:szCs w:val="24"/>
        </w:rPr>
        <w:drawing>
          <wp:inline distT="0" distB="0" distL="0" distR="0">
            <wp:extent cx="1079500" cy="1130300"/>
            <wp:effectExtent l="1905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1079500" cy="1130300"/>
                    </a:xfrm>
                    <a:prstGeom prst="rect">
                      <a:avLst/>
                    </a:prstGeom>
                    <a:noFill/>
                    <a:ln w="9525">
                      <a:noFill/>
                      <a:miter lim="800000"/>
                      <a:headEnd/>
                      <a:tailEnd/>
                    </a:ln>
                  </pic:spPr>
                </pic:pic>
              </a:graphicData>
            </a:graphic>
          </wp:inline>
        </w:drawing>
      </w:r>
    </w:p>
    <w:p w:rsidR="003C3B46" w:rsidRPr="003C3B46" w:rsidRDefault="003C3B46" w:rsidP="003C3B46">
      <w:pPr>
        <w:shd w:val="clear" w:color="auto" w:fill="FFFFFF"/>
        <w:ind w:right="29"/>
        <w:jc w:val="center"/>
        <w:rPr>
          <w:rFonts w:ascii="Arial" w:hAnsi="Arial" w:cs="Arial"/>
          <w:spacing w:val="3"/>
          <w:sz w:val="24"/>
          <w:szCs w:val="24"/>
        </w:rPr>
      </w:pPr>
      <w:r w:rsidRPr="003C3B46">
        <w:rPr>
          <w:rFonts w:ascii="Arial" w:hAnsi="Arial" w:cs="Arial"/>
          <w:spacing w:val="3"/>
          <w:sz w:val="24"/>
          <w:szCs w:val="24"/>
        </w:rPr>
        <w:t xml:space="preserve">СОВЕТ НАРОДНЫХ ДЕПУТАТОВ </w:t>
      </w:r>
    </w:p>
    <w:p w:rsidR="003C3B46" w:rsidRPr="003C3B46" w:rsidRDefault="003C3B46" w:rsidP="003C3B46">
      <w:pPr>
        <w:shd w:val="clear" w:color="auto" w:fill="FFFFFF"/>
        <w:ind w:right="29"/>
        <w:jc w:val="center"/>
        <w:rPr>
          <w:rFonts w:ascii="Arial" w:hAnsi="Arial" w:cs="Arial"/>
          <w:spacing w:val="3"/>
          <w:sz w:val="24"/>
          <w:szCs w:val="24"/>
        </w:rPr>
      </w:pPr>
      <w:r w:rsidRPr="003C3B46">
        <w:rPr>
          <w:rFonts w:ascii="Arial" w:hAnsi="Arial" w:cs="Arial"/>
          <w:spacing w:val="3"/>
          <w:sz w:val="24"/>
          <w:szCs w:val="24"/>
        </w:rPr>
        <w:t xml:space="preserve"> НАГАВСКОГО СЕЛЬСКОГО ПОСЕЛЕНИЯ</w:t>
      </w:r>
    </w:p>
    <w:p w:rsidR="003C3B46" w:rsidRPr="003C3B46" w:rsidRDefault="003C3B46" w:rsidP="003C3B46">
      <w:pPr>
        <w:shd w:val="clear" w:color="auto" w:fill="FFFFFF"/>
        <w:ind w:right="29"/>
        <w:jc w:val="center"/>
        <w:rPr>
          <w:rFonts w:ascii="Arial" w:hAnsi="Arial" w:cs="Arial"/>
          <w:spacing w:val="3"/>
          <w:sz w:val="24"/>
          <w:szCs w:val="24"/>
        </w:rPr>
      </w:pPr>
      <w:r w:rsidRPr="003C3B46">
        <w:rPr>
          <w:rFonts w:ascii="Arial" w:hAnsi="Arial" w:cs="Arial"/>
          <w:spacing w:val="3"/>
          <w:sz w:val="24"/>
          <w:szCs w:val="24"/>
        </w:rPr>
        <w:t xml:space="preserve">КОТЕЛЬНИКОВСКОГО МУНИЦИПАЛЬНОГО РАЙОНА </w:t>
      </w:r>
    </w:p>
    <w:p w:rsidR="003C3B46" w:rsidRPr="003C3B46" w:rsidRDefault="003C3B46" w:rsidP="003C3B46">
      <w:pPr>
        <w:shd w:val="clear" w:color="auto" w:fill="FFFFFF"/>
        <w:ind w:right="29"/>
        <w:jc w:val="center"/>
        <w:rPr>
          <w:rFonts w:ascii="Arial" w:hAnsi="Arial" w:cs="Arial"/>
          <w:spacing w:val="3"/>
          <w:sz w:val="24"/>
          <w:szCs w:val="24"/>
        </w:rPr>
      </w:pPr>
      <w:r w:rsidRPr="003C3B46">
        <w:rPr>
          <w:rFonts w:ascii="Arial" w:hAnsi="Arial" w:cs="Arial"/>
          <w:spacing w:val="3"/>
          <w:sz w:val="24"/>
          <w:szCs w:val="24"/>
        </w:rPr>
        <w:t>ВОЛГОГРАДСКОЙ ОБЛАСТИ</w:t>
      </w:r>
    </w:p>
    <w:p w:rsidR="003C3B46" w:rsidRPr="003C3B46" w:rsidRDefault="003C3B46" w:rsidP="003C3B46">
      <w:pPr>
        <w:jc w:val="center"/>
        <w:rPr>
          <w:rFonts w:ascii="Arial" w:hAnsi="Arial" w:cs="Arial"/>
          <w:b/>
          <w:sz w:val="24"/>
          <w:szCs w:val="24"/>
        </w:rPr>
      </w:pPr>
    </w:p>
    <w:p w:rsidR="003C3B46" w:rsidRPr="003C3B46" w:rsidRDefault="003C3B46" w:rsidP="003C3B46">
      <w:pPr>
        <w:jc w:val="center"/>
        <w:rPr>
          <w:rFonts w:ascii="Arial" w:hAnsi="Arial" w:cs="Arial"/>
          <w:b/>
          <w:sz w:val="24"/>
          <w:szCs w:val="24"/>
        </w:rPr>
      </w:pPr>
      <w:proofErr w:type="gramStart"/>
      <w:r w:rsidRPr="003C3B46">
        <w:rPr>
          <w:rFonts w:ascii="Arial" w:hAnsi="Arial" w:cs="Arial"/>
          <w:b/>
          <w:sz w:val="24"/>
          <w:szCs w:val="24"/>
        </w:rPr>
        <w:t>Р</w:t>
      </w:r>
      <w:proofErr w:type="gramEnd"/>
      <w:r w:rsidRPr="003C3B46">
        <w:rPr>
          <w:rFonts w:ascii="Arial" w:hAnsi="Arial" w:cs="Arial"/>
          <w:b/>
          <w:sz w:val="24"/>
          <w:szCs w:val="24"/>
        </w:rPr>
        <w:t xml:space="preserve"> Е Ш Е Н И Е </w:t>
      </w:r>
    </w:p>
    <w:p w:rsidR="003C3B46" w:rsidRPr="003C3B46" w:rsidRDefault="003C3B46" w:rsidP="003C3B46">
      <w:pPr>
        <w:rPr>
          <w:rFonts w:ascii="Arial" w:hAnsi="Arial" w:cs="Arial"/>
          <w:sz w:val="24"/>
          <w:szCs w:val="24"/>
        </w:rPr>
      </w:pPr>
    </w:p>
    <w:p w:rsidR="003C3B46" w:rsidRPr="003C3B46" w:rsidRDefault="003C3B46" w:rsidP="003C3B46">
      <w:pPr>
        <w:tabs>
          <w:tab w:val="left" w:pos="6015"/>
        </w:tabs>
        <w:rPr>
          <w:rFonts w:ascii="Arial" w:hAnsi="Arial" w:cs="Arial"/>
          <w:b/>
          <w:sz w:val="24"/>
          <w:szCs w:val="24"/>
        </w:rPr>
      </w:pPr>
      <w:r w:rsidRPr="003C3B46">
        <w:rPr>
          <w:rFonts w:ascii="Arial" w:hAnsi="Arial" w:cs="Arial"/>
          <w:b/>
          <w:sz w:val="24"/>
          <w:szCs w:val="24"/>
        </w:rPr>
        <w:t>от «21 » мая    2020 г</w:t>
      </w:r>
      <w:r w:rsidRPr="003C3B46">
        <w:rPr>
          <w:rFonts w:ascii="Arial" w:hAnsi="Arial" w:cs="Arial"/>
          <w:b/>
          <w:sz w:val="24"/>
          <w:szCs w:val="24"/>
        </w:rPr>
        <w:tab/>
        <w:t xml:space="preserve">          №  26/39</w:t>
      </w:r>
    </w:p>
    <w:p w:rsidR="003C3B46" w:rsidRPr="003C3B46" w:rsidRDefault="003C3B46" w:rsidP="003C3B46">
      <w:pPr>
        <w:tabs>
          <w:tab w:val="left" w:pos="9355"/>
        </w:tabs>
        <w:jc w:val="both"/>
        <w:rPr>
          <w:rFonts w:ascii="Arial" w:hAnsi="Arial" w:cs="Arial"/>
          <w:b/>
          <w:sz w:val="24"/>
          <w:szCs w:val="24"/>
        </w:rPr>
      </w:pPr>
      <w:r w:rsidRPr="003C3B46">
        <w:rPr>
          <w:rFonts w:ascii="Arial" w:hAnsi="Arial" w:cs="Arial"/>
          <w:b/>
          <w:sz w:val="24"/>
          <w:szCs w:val="24"/>
        </w:rPr>
        <w:t xml:space="preserve"> </w:t>
      </w:r>
    </w:p>
    <w:p w:rsidR="003C3B46" w:rsidRPr="003C3B46" w:rsidRDefault="003C3B46" w:rsidP="003C3B46">
      <w:pPr>
        <w:pStyle w:val="ConsPlusTitle"/>
        <w:jc w:val="center"/>
        <w:rPr>
          <w:rFonts w:ascii="Arial" w:hAnsi="Arial" w:cs="Arial"/>
          <w:sz w:val="24"/>
          <w:szCs w:val="24"/>
        </w:rPr>
      </w:pPr>
      <w:r w:rsidRPr="003C3B46">
        <w:rPr>
          <w:rFonts w:ascii="Arial" w:hAnsi="Arial" w:cs="Arial"/>
          <w:bCs/>
          <w:sz w:val="24"/>
          <w:szCs w:val="24"/>
        </w:rPr>
        <w:t>«</w:t>
      </w:r>
      <w:r w:rsidRPr="003C3B46">
        <w:rPr>
          <w:rFonts w:ascii="Arial" w:hAnsi="Arial" w:cs="Arial"/>
          <w:sz w:val="24"/>
          <w:szCs w:val="24"/>
        </w:rPr>
        <w:t xml:space="preserve">Об утверждении Порядка предоставления субсидий из бюджета Нагавского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на финансовое обеспечение деятельности муниципальных унитарных предприятий, обеспечивающих осуществление полномочий по организации водоснабжения в границах сельского поселения»</w:t>
      </w:r>
    </w:p>
    <w:p w:rsidR="003C3B46" w:rsidRPr="003C3B46" w:rsidRDefault="003C3B46" w:rsidP="003C3B46">
      <w:pPr>
        <w:tabs>
          <w:tab w:val="left" w:pos="9355"/>
        </w:tabs>
        <w:jc w:val="both"/>
        <w:rPr>
          <w:rFonts w:ascii="Arial" w:hAnsi="Arial" w:cs="Arial"/>
          <w:b/>
          <w:sz w:val="24"/>
          <w:szCs w:val="24"/>
        </w:rPr>
      </w:pPr>
    </w:p>
    <w:p w:rsidR="003C3B46" w:rsidRPr="003C3B46" w:rsidRDefault="003C3B46" w:rsidP="003C3B46">
      <w:pPr>
        <w:pStyle w:val="ConsPlusNormal"/>
        <w:jc w:val="both"/>
        <w:rPr>
          <w:rFonts w:ascii="Arial" w:hAnsi="Arial" w:cs="Arial"/>
          <w:sz w:val="24"/>
          <w:szCs w:val="24"/>
        </w:rPr>
      </w:pPr>
      <w:r w:rsidRPr="003C3B46">
        <w:rPr>
          <w:rFonts w:ascii="Arial" w:hAnsi="Arial" w:cs="Arial"/>
          <w:b/>
          <w:sz w:val="24"/>
          <w:szCs w:val="24"/>
        </w:rPr>
        <w:t xml:space="preserve">        </w:t>
      </w:r>
      <w:r w:rsidRPr="003C3B46">
        <w:rPr>
          <w:rFonts w:ascii="Arial" w:hAnsi="Arial" w:cs="Arial"/>
          <w:bCs/>
          <w:sz w:val="24"/>
          <w:szCs w:val="24"/>
        </w:rPr>
        <w:t xml:space="preserve">   </w:t>
      </w:r>
      <w:proofErr w:type="gramStart"/>
      <w:r w:rsidRPr="003C3B46">
        <w:rPr>
          <w:rFonts w:ascii="Arial" w:hAnsi="Arial" w:cs="Arial"/>
          <w:sz w:val="24"/>
          <w:szCs w:val="24"/>
        </w:rPr>
        <w:t xml:space="preserve">В соответствии с Бюджетным кодексом РФ, Федеральным </w:t>
      </w:r>
      <w:hyperlink r:id="rId5" w:history="1">
        <w:r w:rsidRPr="003C3B46">
          <w:rPr>
            <w:rStyle w:val="a3"/>
            <w:rFonts w:ascii="Arial" w:hAnsi="Arial" w:cs="Arial"/>
            <w:color w:val="auto"/>
            <w:sz w:val="24"/>
            <w:szCs w:val="24"/>
            <w:u w:val="none"/>
          </w:rPr>
          <w:t>законом</w:t>
        </w:r>
      </w:hyperlink>
      <w:r w:rsidRPr="003C3B46">
        <w:rPr>
          <w:rFonts w:ascii="Arial" w:hAnsi="Arial" w:cs="Arial"/>
          <w:sz w:val="24"/>
          <w:szCs w:val="24"/>
        </w:rPr>
        <w:t xml:space="preserve"> от 06 октября 2003 года № 131-ФЗ "Об общих принципах организации местного самоуправления в Российской Федерации", Федеральным законом от 14 ноября 2002 года № 161-ФЗ "О государственных и муниципальных унитарных предприятиях", Уставом Нагавского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Совет народных депутатов </w:t>
      </w:r>
      <w:proofErr w:type="spellStart"/>
      <w:r w:rsidRPr="003C3B46">
        <w:rPr>
          <w:rFonts w:ascii="Arial" w:hAnsi="Arial" w:cs="Arial"/>
          <w:sz w:val="24"/>
          <w:szCs w:val="24"/>
        </w:rPr>
        <w:t>Верхнекурмоярского</w:t>
      </w:r>
      <w:proofErr w:type="spellEnd"/>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w:t>
      </w:r>
      <w:proofErr w:type="gramEnd"/>
    </w:p>
    <w:p w:rsidR="003C3B46" w:rsidRPr="003C3B46" w:rsidRDefault="003C3B46" w:rsidP="003C3B46">
      <w:pPr>
        <w:tabs>
          <w:tab w:val="left" w:pos="9355"/>
        </w:tabs>
        <w:jc w:val="both"/>
        <w:rPr>
          <w:rFonts w:ascii="Arial" w:hAnsi="Arial" w:cs="Arial"/>
          <w:bCs/>
          <w:sz w:val="24"/>
          <w:szCs w:val="24"/>
        </w:rPr>
      </w:pPr>
    </w:p>
    <w:p w:rsidR="003C3B46" w:rsidRPr="003C3B46" w:rsidRDefault="003C3B46" w:rsidP="003C3B46">
      <w:pPr>
        <w:tabs>
          <w:tab w:val="left" w:pos="9355"/>
        </w:tabs>
        <w:jc w:val="both"/>
        <w:rPr>
          <w:rFonts w:ascii="Arial" w:hAnsi="Arial" w:cs="Arial"/>
          <w:bCs/>
          <w:sz w:val="24"/>
          <w:szCs w:val="24"/>
        </w:rPr>
      </w:pPr>
      <w:r w:rsidRPr="003C3B46">
        <w:rPr>
          <w:rFonts w:ascii="Arial" w:hAnsi="Arial" w:cs="Arial"/>
          <w:bCs/>
          <w:sz w:val="24"/>
          <w:szCs w:val="24"/>
        </w:rPr>
        <w:t>РЕШИЛ:</w:t>
      </w:r>
    </w:p>
    <w:p w:rsidR="003C3B46" w:rsidRPr="003C3B46" w:rsidRDefault="003C3B46" w:rsidP="003C3B46">
      <w:pPr>
        <w:tabs>
          <w:tab w:val="left" w:pos="9355"/>
        </w:tabs>
        <w:jc w:val="both"/>
        <w:rPr>
          <w:rFonts w:ascii="Arial" w:hAnsi="Arial" w:cs="Arial"/>
          <w:sz w:val="24"/>
          <w:szCs w:val="24"/>
        </w:rPr>
      </w:pP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xml:space="preserve">1. Утвердить прилагаемый </w:t>
      </w:r>
      <w:hyperlink r:id="rId6" w:anchor="P34" w:history="1">
        <w:r w:rsidRPr="003C3B46">
          <w:rPr>
            <w:rStyle w:val="a3"/>
            <w:rFonts w:ascii="Arial" w:hAnsi="Arial" w:cs="Arial"/>
            <w:color w:val="auto"/>
            <w:sz w:val="24"/>
            <w:szCs w:val="24"/>
            <w:u w:val="none"/>
          </w:rPr>
          <w:t>Порядок</w:t>
        </w:r>
      </w:hyperlink>
      <w:r w:rsidRPr="003C3B46">
        <w:rPr>
          <w:rFonts w:ascii="Arial" w:hAnsi="Arial" w:cs="Arial"/>
          <w:sz w:val="24"/>
          <w:szCs w:val="24"/>
        </w:rPr>
        <w:t xml:space="preserve"> предоставления субсидий из бюджета Нагавского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на финансовое обеспечение деятельности муниципальных унитарных предприятий, обеспечивающих осуществление полномочий по организации водоснабжения в границах Нагавского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w:t>
      </w:r>
    </w:p>
    <w:p w:rsidR="003C3B46" w:rsidRPr="003C3B46" w:rsidRDefault="003C3B46" w:rsidP="003C3B46">
      <w:pPr>
        <w:pStyle w:val="ConsPlusNormal"/>
        <w:ind w:firstLine="540"/>
        <w:jc w:val="both"/>
        <w:rPr>
          <w:rFonts w:ascii="Arial" w:hAnsi="Arial" w:cs="Arial"/>
          <w:sz w:val="24"/>
          <w:szCs w:val="24"/>
        </w:rPr>
      </w:pP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2. Настоящее решение вступает в силу со дня его официального обнародования.</w:t>
      </w:r>
    </w:p>
    <w:p w:rsidR="003C3B46" w:rsidRPr="003C3B46" w:rsidRDefault="003C3B46" w:rsidP="003C3B46">
      <w:pPr>
        <w:pStyle w:val="ConsPlusNormal"/>
        <w:ind w:firstLine="540"/>
        <w:jc w:val="both"/>
        <w:rPr>
          <w:rFonts w:ascii="Arial" w:hAnsi="Arial" w:cs="Arial"/>
          <w:sz w:val="24"/>
          <w:szCs w:val="24"/>
        </w:rPr>
      </w:pPr>
    </w:p>
    <w:p w:rsidR="003C3B46" w:rsidRPr="003C3B46" w:rsidRDefault="003C3B46" w:rsidP="003C3B46">
      <w:pPr>
        <w:pStyle w:val="ConsPlusNormal"/>
        <w:ind w:firstLine="540"/>
        <w:jc w:val="both"/>
        <w:rPr>
          <w:rFonts w:ascii="Arial" w:hAnsi="Arial" w:cs="Arial"/>
          <w:sz w:val="24"/>
          <w:szCs w:val="24"/>
        </w:rPr>
      </w:pPr>
    </w:p>
    <w:p w:rsidR="003C3B46" w:rsidRPr="003C3B46" w:rsidRDefault="003C3B46" w:rsidP="003C3B46">
      <w:pPr>
        <w:tabs>
          <w:tab w:val="left" w:pos="9355"/>
        </w:tabs>
        <w:jc w:val="both"/>
        <w:rPr>
          <w:rFonts w:ascii="Arial" w:hAnsi="Arial" w:cs="Arial"/>
          <w:bCs/>
          <w:sz w:val="24"/>
          <w:szCs w:val="24"/>
        </w:rPr>
      </w:pPr>
    </w:p>
    <w:p w:rsidR="003C3B46" w:rsidRPr="003C3B46" w:rsidRDefault="003C3B46" w:rsidP="003C3B46">
      <w:pPr>
        <w:tabs>
          <w:tab w:val="left" w:pos="9355"/>
        </w:tabs>
        <w:jc w:val="both"/>
        <w:rPr>
          <w:rFonts w:ascii="Arial" w:hAnsi="Arial" w:cs="Arial"/>
          <w:bCs/>
          <w:sz w:val="24"/>
          <w:szCs w:val="24"/>
        </w:rPr>
      </w:pPr>
      <w:r w:rsidRPr="003C3B46">
        <w:rPr>
          <w:rFonts w:ascii="Arial" w:hAnsi="Arial" w:cs="Arial"/>
          <w:bCs/>
          <w:sz w:val="24"/>
          <w:szCs w:val="24"/>
        </w:rPr>
        <w:t xml:space="preserve">        </w:t>
      </w:r>
    </w:p>
    <w:p w:rsidR="003C3B46" w:rsidRPr="003C3B46" w:rsidRDefault="003C3B46" w:rsidP="003C3B46">
      <w:pPr>
        <w:tabs>
          <w:tab w:val="left" w:pos="9355"/>
        </w:tabs>
        <w:jc w:val="both"/>
        <w:rPr>
          <w:rFonts w:ascii="Arial" w:hAnsi="Arial" w:cs="Arial"/>
          <w:bCs/>
          <w:sz w:val="24"/>
          <w:szCs w:val="24"/>
        </w:rPr>
      </w:pPr>
      <w:r w:rsidRPr="003C3B46">
        <w:rPr>
          <w:rFonts w:ascii="Arial" w:hAnsi="Arial" w:cs="Arial"/>
          <w:bCs/>
          <w:sz w:val="24"/>
          <w:szCs w:val="24"/>
        </w:rPr>
        <w:t>Глава Нагавского</w:t>
      </w:r>
    </w:p>
    <w:p w:rsidR="003C3B46" w:rsidRPr="003C3B46" w:rsidRDefault="003C3B46" w:rsidP="003C3B46">
      <w:pPr>
        <w:tabs>
          <w:tab w:val="left" w:pos="9355"/>
        </w:tabs>
        <w:jc w:val="both"/>
        <w:rPr>
          <w:rFonts w:ascii="Arial" w:hAnsi="Arial" w:cs="Arial"/>
          <w:bCs/>
          <w:sz w:val="24"/>
          <w:szCs w:val="24"/>
        </w:rPr>
      </w:pPr>
      <w:r w:rsidRPr="003C3B46">
        <w:rPr>
          <w:rFonts w:ascii="Arial" w:hAnsi="Arial" w:cs="Arial"/>
          <w:bCs/>
          <w:sz w:val="24"/>
          <w:szCs w:val="24"/>
        </w:rPr>
        <w:t xml:space="preserve">сельского поселения                                                         П.А.Алпатов  </w:t>
      </w:r>
    </w:p>
    <w:p w:rsidR="003C3B46" w:rsidRPr="003C3B46" w:rsidRDefault="003C3B46" w:rsidP="003C3B46">
      <w:pPr>
        <w:tabs>
          <w:tab w:val="left" w:pos="9355"/>
        </w:tabs>
        <w:jc w:val="both"/>
        <w:rPr>
          <w:rFonts w:ascii="Arial" w:hAnsi="Arial" w:cs="Arial"/>
          <w:bCs/>
          <w:sz w:val="24"/>
          <w:szCs w:val="24"/>
        </w:rPr>
      </w:pPr>
    </w:p>
    <w:p w:rsidR="003C3B46" w:rsidRPr="003C3B46" w:rsidRDefault="003C3B46" w:rsidP="003C3B46">
      <w:pPr>
        <w:tabs>
          <w:tab w:val="left" w:pos="9355"/>
        </w:tabs>
        <w:jc w:val="both"/>
        <w:rPr>
          <w:rFonts w:ascii="Arial" w:hAnsi="Arial" w:cs="Arial"/>
          <w:bCs/>
          <w:sz w:val="24"/>
          <w:szCs w:val="24"/>
        </w:rPr>
      </w:pPr>
    </w:p>
    <w:p w:rsidR="003C3B46" w:rsidRPr="003C3B46" w:rsidRDefault="003C3B46" w:rsidP="003C3B46">
      <w:pPr>
        <w:tabs>
          <w:tab w:val="left" w:pos="9355"/>
        </w:tabs>
        <w:jc w:val="both"/>
        <w:rPr>
          <w:rFonts w:ascii="Arial" w:hAnsi="Arial" w:cs="Arial"/>
          <w:bCs/>
          <w:sz w:val="24"/>
          <w:szCs w:val="24"/>
        </w:rPr>
      </w:pPr>
    </w:p>
    <w:p w:rsidR="003C3B46" w:rsidRPr="003C3B46" w:rsidRDefault="003C3B46" w:rsidP="003C3B46">
      <w:pPr>
        <w:tabs>
          <w:tab w:val="left" w:pos="9355"/>
        </w:tabs>
        <w:jc w:val="both"/>
        <w:rPr>
          <w:rFonts w:ascii="Arial" w:hAnsi="Arial" w:cs="Arial"/>
          <w:bCs/>
          <w:sz w:val="24"/>
          <w:szCs w:val="24"/>
        </w:rPr>
      </w:pPr>
    </w:p>
    <w:tbl>
      <w:tblPr>
        <w:tblW w:w="4503" w:type="dxa"/>
        <w:tblInd w:w="5070" w:type="dxa"/>
        <w:tblLook w:val="04A0"/>
      </w:tblPr>
      <w:tblGrid>
        <w:gridCol w:w="4503"/>
      </w:tblGrid>
      <w:tr w:rsidR="003C3B46" w:rsidRPr="003C3B46" w:rsidTr="003C3B46">
        <w:tc>
          <w:tcPr>
            <w:tcW w:w="4503" w:type="dxa"/>
          </w:tcPr>
          <w:p w:rsidR="003C3B46" w:rsidRPr="003C3B46" w:rsidRDefault="003C3B46">
            <w:pPr>
              <w:pStyle w:val="ConsPlusNormal"/>
              <w:rPr>
                <w:rFonts w:ascii="Arial" w:hAnsi="Arial" w:cs="Arial"/>
                <w:sz w:val="24"/>
                <w:szCs w:val="24"/>
              </w:rPr>
            </w:pPr>
            <w:r w:rsidRPr="003C3B46">
              <w:rPr>
                <w:rFonts w:ascii="Arial" w:hAnsi="Arial" w:cs="Arial"/>
                <w:sz w:val="24"/>
                <w:szCs w:val="24"/>
              </w:rPr>
              <w:lastRenderedPageBreak/>
              <w:t>УТВЕРЖДЕН</w:t>
            </w:r>
          </w:p>
          <w:p w:rsidR="003C3B46" w:rsidRPr="003C3B46" w:rsidRDefault="003C3B46">
            <w:pPr>
              <w:pStyle w:val="ConsPlusNormal"/>
              <w:rPr>
                <w:rFonts w:ascii="Arial" w:hAnsi="Arial" w:cs="Arial"/>
                <w:sz w:val="24"/>
                <w:szCs w:val="24"/>
              </w:rPr>
            </w:pPr>
          </w:p>
          <w:p w:rsidR="003C3B46" w:rsidRPr="003C3B46" w:rsidRDefault="003C3B46">
            <w:pPr>
              <w:pStyle w:val="ConsPlusNormal"/>
              <w:rPr>
                <w:rFonts w:ascii="Arial" w:hAnsi="Arial" w:cs="Arial"/>
                <w:sz w:val="24"/>
                <w:szCs w:val="24"/>
              </w:rPr>
            </w:pPr>
            <w:r w:rsidRPr="003C3B46">
              <w:rPr>
                <w:rFonts w:ascii="Arial" w:hAnsi="Arial" w:cs="Arial"/>
                <w:sz w:val="24"/>
                <w:szCs w:val="24"/>
              </w:rPr>
              <w:t xml:space="preserve">решением Совета народных депутатов Нагавского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w:t>
            </w:r>
          </w:p>
          <w:p w:rsidR="003C3B46" w:rsidRPr="003C3B46" w:rsidRDefault="003C3B46">
            <w:pPr>
              <w:pStyle w:val="ConsPlusNormal"/>
              <w:rPr>
                <w:rFonts w:ascii="Arial" w:hAnsi="Arial" w:cs="Arial"/>
                <w:sz w:val="24"/>
                <w:szCs w:val="24"/>
              </w:rPr>
            </w:pPr>
          </w:p>
          <w:p w:rsidR="003C3B46" w:rsidRPr="003C3B46" w:rsidRDefault="003C3B46" w:rsidP="003C3B46">
            <w:pPr>
              <w:pStyle w:val="ConsPlusNormal"/>
              <w:rPr>
                <w:rFonts w:ascii="Arial" w:hAnsi="Arial" w:cs="Arial"/>
                <w:sz w:val="24"/>
                <w:szCs w:val="24"/>
              </w:rPr>
            </w:pPr>
            <w:r w:rsidRPr="003C3B46">
              <w:rPr>
                <w:rFonts w:ascii="Arial" w:hAnsi="Arial" w:cs="Arial"/>
                <w:sz w:val="24"/>
                <w:szCs w:val="24"/>
              </w:rPr>
              <w:t>от «21» мая 2020 г. № 26/39</w:t>
            </w:r>
          </w:p>
        </w:tc>
      </w:tr>
    </w:tbl>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center"/>
        <w:rPr>
          <w:rFonts w:ascii="Arial" w:hAnsi="Arial" w:cs="Arial"/>
          <w:sz w:val="24"/>
          <w:szCs w:val="24"/>
        </w:rPr>
      </w:pPr>
      <w:bookmarkStart w:id="0" w:name="P34"/>
      <w:bookmarkEnd w:id="0"/>
      <w:r w:rsidRPr="003C3B46">
        <w:rPr>
          <w:rFonts w:ascii="Arial" w:hAnsi="Arial" w:cs="Arial"/>
          <w:sz w:val="24"/>
          <w:szCs w:val="24"/>
        </w:rPr>
        <w:t>ПОРЯДОК</w:t>
      </w:r>
    </w:p>
    <w:p w:rsidR="003C3B46" w:rsidRPr="003C3B46" w:rsidRDefault="003C3B46" w:rsidP="003C3B46">
      <w:pPr>
        <w:pStyle w:val="ConsPlusNormal"/>
        <w:jc w:val="center"/>
        <w:rPr>
          <w:rFonts w:ascii="Arial" w:hAnsi="Arial" w:cs="Arial"/>
          <w:sz w:val="24"/>
          <w:szCs w:val="24"/>
        </w:rPr>
      </w:pPr>
      <w:r w:rsidRPr="003C3B46">
        <w:rPr>
          <w:rFonts w:ascii="Arial" w:hAnsi="Arial" w:cs="Arial"/>
          <w:sz w:val="24"/>
          <w:szCs w:val="24"/>
        </w:rPr>
        <w:t xml:space="preserve">предоставления субсидий из бюджета Нагавского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на финансовое обеспечение деятельности муниципальных унитарных предприятий, обеспечивающих осуществление полномочий по организации водоснабжения в границах Нагавского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w:t>
      </w:r>
    </w:p>
    <w:p w:rsidR="003C3B46" w:rsidRPr="003C3B46" w:rsidRDefault="003C3B46" w:rsidP="003C3B46">
      <w:pPr>
        <w:pStyle w:val="ConsPlusNormal"/>
        <w:jc w:val="center"/>
        <w:outlineLvl w:val="1"/>
        <w:rPr>
          <w:rFonts w:ascii="Arial" w:hAnsi="Arial" w:cs="Arial"/>
          <w:sz w:val="24"/>
          <w:szCs w:val="24"/>
        </w:rPr>
      </w:pPr>
    </w:p>
    <w:p w:rsidR="003C3B46" w:rsidRPr="003C3B46" w:rsidRDefault="003C3B46" w:rsidP="003C3B46">
      <w:pPr>
        <w:pStyle w:val="ConsPlusNormal"/>
        <w:jc w:val="center"/>
        <w:outlineLvl w:val="1"/>
        <w:rPr>
          <w:rFonts w:ascii="Arial" w:hAnsi="Arial" w:cs="Arial"/>
          <w:sz w:val="24"/>
          <w:szCs w:val="24"/>
        </w:rPr>
      </w:pPr>
      <w:r w:rsidRPr="003C3B46">
        <w:rPr>
          <w:rFonts w:ascii="Arial" w:hAnsi="Arial" w:cs="Arial"/>
          <w:sz w:val="24"/>
          <w:szCs w:val="24"/>
        </w:rPr>
        <w:t>I. Общие положения</w:t>
      </w: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xml:space="preserve">1.1. </w:t>
      </w:r>
      <w:proofErr w:type="gramStart"/>
      <w:r w:rsidRPr="003C3B46">
        <w:rPr>
          <w:rFonts w:ascii="Arial" w:hAnsi="Arial" w:cs="Arial"/>
          <w:sz w:val="24"/>
          <w:szCs w:val="24"/>
        </w:rPr>
        <w:t xml:space="preserve">Настоящий Порядок разработан в соответствии со </w:t>
      </w:r>
      <w:hyperlink r:id="rId7" w:history="1">
        <w:r w:rsidRPr="003C3B46">
          <w:rPr>
            <w:rStyle w:val="a3"/>
            <w:rFonts w:ascii="Arial" w:hAnsi="Arial" w:cs="Arial"/>
            <w:color w:val="auto"/>
            <w:sz w:val="24"/>
            <w:szCs w:val="24"/>
            <w:u w:val="none"/>
          </w:rPr>
          <w:t>статьей 78</w:t>
        </w:r>
      </w:hyperlink>
      <w:r w:rsidRPr="003C3B46">
        <w:rPr>
          <w:rFonts w:ascii="Arial" w:hAnsi="Arial" w:cs="Arial"/>
          <w:sz w:val="24"/>
          <w:szCs w:val="24"/>
        </w:rPr>
        <w:t xml:space="preserve"> Бюджетного кодекса Российской Федерации и устанавливает механизм предоставления из бюджета Нагавского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на финансовое обеспечение деятельности муниципальных унитарных предприятий, обеспечивающих осуществление полномочий по организации водоснабжения в границах Нагавского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в части финансирования затрат, связанных с деятельностью муниципальных унитарных предприятий (далее</w:t>
      </w:r>
      <w:proofErr w:type="gramEnd"/>
      <w:r w:rsidRPr="003C3B46">
        <w:rPr>
          <w:rFonts w:ascii="Arial" w:hAnsi="Arial" w:cs="Arial"/>
          <w:sz w:val="24"/>
          <w:szCs w:val="24"/>
        </w:rPr>
        <w:t xml:space="preserve"> - </w:t>
      </w:r>
      <w:proofErr w:type="gramStart"/>
      <w:r w:rsidRPr="003C3B46">
        <w:rPr>
          <w:rFonts w:ascii="Arial" w:hAnsi="Arial" w:cs="Arial"/>
          <w:sz w:val="24"/>
          <w:szCs w:val="24"/>
        </w:rPr>
        <w:t>Порядок).</w:t>
      </w:r>
      <w:proofErr w:type="gramEnd"/>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1.2. Субсидии предоставляются на безвозмездной и безвозвратной основе в целях финансового обеспечения деятельности муниципальных унитарных предприятий в сфере коммунального хозяйства.</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xml:space="preserve">1.3. Субсидии предоставляются за счет средств бюджета Нагавского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в пределах утвержденных бюджетных ассигнований и лимитов бюджетных обязательств, предусмотренных в текущем финансовом году.</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1.4. Субсидии носят целевой характер.</w:t>
      </w: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center"/>
        <w:outlineLvl w:val="1"/>
        <w:rPr>
          <w:rFonts w:ascii="Arial" w:hAnsi="Arial" w:cs="Arial"/>
          <w:sz w:val="24"/>
          <w:szCs w:val="24"/>
        </w:rPr>
      </w:pPr>
      <w:r w:rsidRPr="003C3B46">
        <w:rPr>
          <w:rFonts w:ascii="Arial" w:hAnsi="Arial" w:cs="Arial"/>
          <w:sz w:val="24"/>
          <w:szCs w:val="24"/>
        </w:rPr>
        <w:t>II. Условия предоставления субсидий</w:t>
      </w: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xml:space="preserve">2.1. Субсидии предоставляются муниципальным унитарным предприятиям Нагавского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xml:space="preserve">2.1.1. соответствующим требованиям, установленным Федеральным </w:t>
      </w:r>
      <w:hyperlink r:id="rId8" w:history="1">
        <w:r w:rsidRPr="003C3B46">
          <w:rPr>
            <w:rStyle w:val="a3"/>
            <w:rFonts w:ascii="Arial" w:hAnsi="Arial" w:cs="Arial"/>
            <w:color w:val="auto"/>
            <w:sz w:val="24"/>
            <w:szCs w:val="24"/>
            <w:u w:val="none"/>
          </w:rPr>
          <w:t>законом</w:t>
        </w:r>
      </w:hyperlink>
      <w:r w:rsidRPr="003C3B46">
        <w:rPr>
          <w:rFonts w:ascii="Arial" w:hAnsi="Arial" w:cs="Arial"/>
          <w:sz w:val="24"/>
          <w:szCs w:val="24"/>
        </w:rPr>
        <w:t xml:space="preserve"> от 14 ноября 2002 г. № 161-ФЗ "О государственных и муниципальных унитарных предприятиях";</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xml:space="preserve">2.1.2. </w:t>
      </w:r>
      <w:proofErr w:type="gramStart"/>
      <w:r w:rsidRPr="003C3B46">
        <w:rPr>
          <w:rFonts w:ascii="Arial" w:hAnsi="Arial" w:cs="Arial"/>
          <w:sz w:val="24"/>
          <w:szCs w:val="24"/>
        </w:rPr>
        <w:t>зарегистрированным</w:t>
      </w:r>
      <w:proofErr w:type="gramEnd"/>
      <w:r w:rsidRPr="003C3B46">
        <w:rPr>
          <w:rFonts w:ascii="Arial" w:hAnsi="Arial" w:cs="Arial"/>
          <w:sz w:val="24"/>
          <w:szCs w:val="24"/>
        </w:rPr>
        <w:t xml:space="preserve"> и осуществляющим свою деятельность на территории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xml:space="preserve">2.1.3. учредителем </w:t>
      </w:r>
      <w:proofErr w:type="gramStart"/>
      <w:r w:rsidRPr="003C3B46">
        <w:rPr>
          <w:rFonts w:ascii="Arial" w:hAnsi="Arial" w:cs="Arial"/>
          <w:sz w:val="24"/>
          <w:szCs w:val="24"/>
        </w:rPr>
        <w:t>которых</w:t>
      </w:r>
      <w:proofErr w:type="gramEnd"/>
      <w:r w:rsidRPr="003C3B46">
        <w:rPr>
          <w:rFonts w:ascii="Arial" w:hAnsi="Arial" w:cs="Arial"/>
          <w:sz w:val="24"/>
          <w:szCs w:val="24"/>
        </w:rPr>
        <w:t xml:space="preserve"> является </w:t>
      </w:r>
      <w:r w:rsidR="00D86A5F" w:rsidRPr="003C3B46">
        <w:rPr>
          <w:rFonts w:ascii="Arial" w:hAnsi="Arial" w:cs="Arial"/>
          <w:sz w:val="24"/>
          <w:szCs w:val="24"/>
        </w:rPr>
        <w:t>Нагавского</w:t>
      </w:r>
      <w:r w:rsidRPr="003C3B46">
        <w:rPr>
          <w:rFonts w:ascii="Arial" w:hAnsi="Arial" w:cs="Arial"/>
          <w:sz w:val="24"/>
          <w:szCs w:val="24"/>
        </w:rPr>
        <w:t xml:space="preserve"> сельское поселение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xml:space="preserve">2.1.4. </w:t>
      </w:r>
      <w:proofErr w:type="gramStart"/>
      <w:r w:rsidRPr="003C3B46">
        <w:rPr>
          <w:rFonts w:ascii="Arial" w:hAnsi="Arial" w:cs="Arial"/>
          <w:sz w:val="24"/>
          <w:szCs w:val="24"/>
        </w:rPr>
        <w:t>осуществляющим</w:t>
      </w:r>
      <w:proofErr w:type="gramEnd"/>
      <w:r w:rsidRPr="003C3B46">
        <w:rPr>
          <w:rFonts w:ascii="Arial" w:hAnsi="Arial" w:cs="Arial"/>
          <w:sz w:val="24"/>
          <w:szCs w:val="24"/>
        </w:rPr>
        <w:t xml:space="preserve"> свою деятельность в сфере коммунального </w:t>
      </w:r>
      <w:r w:rsidRPr="003C3B46">
        <w:rPr>
          <w:rFonts w:ascii="Arial" w:hAnsi="Arial" w:cs="Arial"/>
          <w:sz w:val="24"/>
          <w:szCs w:val="24"/>
        </w:rPr>
        <w:lastRenderedPageBreak/>
        <w:t>хозяйства.</w:t>
      </w: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center"/>
        <w:outlineLvl w:val="1"/>
        <w:rPr>
          <w:rFonts w:ascii="Arial" w:hAnsi="Arial" w:cs="Arial"/>
          <w:sz w:val="24"/>
          <w:szCs w:val="24"/>
        </w:rPr>
      </w:pPr>
      <w:r w:rsidRPr="003C3B46">
        <w:rPr>
          <w:rFonts w:ascii="Arial" w:hAnsi="Arial" w:cs="Arial"/>
          <w:sz w:val="24"/>
          <w:szCs w:val="24"/>
        </w:rPr>
        <w:t>III. Цели предоставления субсидий</w:t>
      </w: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xml:space="preserve">3.1. Субсидии предоставляются в целях финансового обеспечения деятельности муниципальных унитарных предприятий, обеспечивающих осуществление полномочий по организации водоснабжения населения в границах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в части финансирования затрат, связанных с деятельностью муниципальных унитарных предприятий:</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3.1.1. на капитальные вложения в основные средства;</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3.1.2. на расходы по оплате транспортных услуг;</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3.1.3. на расходы по оплате электроэнергии;</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3.1.4. на расходы по оплате вредного воздействия на окружающую среду;</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3.1.5. на расходы по оплате услуг связи.</w:t>
      </w: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center"/>
        <w:outlineLvl w:val="1"/>
        <w:rPr>
          <w:rFonts w:ascii="Arial" w:hAnsi="Arial" w:cs="Arial"/>
          <w:sz w:val="24"/>
          <w:szCs w:val="24"/>
        </w:rPr>
      </w:pPr>
      <w:r w:rsidRPr="003C3B46">
        <w:rPr>
          <w:rFonts w:ascii="Arial" w:hAnsi="Arial" w:cs="Arial"/>
          <w:sz w:val="24"/>
          <w:szCs w:val="24"/>
        </w:rPr>
        <w:t>IV. Порядок предоставления и возврата субсидий</w:t>
      </w: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xml:space="preserve">4.1. Муниципальные унитарные предприятия для получения субсидий представляют в администрацию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следующие документы:</w:t>
      </w:r>
    </w:p>
    <w:p w:rsidR="003C3B46" w:rsidRPr="003C3B46" w:rsidRDefault="003C3B46" w:rsidP="003C3B46">
      <w:pPr>
        <w:pStyle w:val="ConsPlusNormal"/>
        <w:ind w:firstLine="540"/>
        <w:jc w:val="both"/>
        <w:rPr>
          <w:rFonts w:ascii="Arial" w:hAnsi="Arial" w:cs="Arial"/>
          <w:sz w:val="24"/>
          <w:szCs w:val="24"/>
        </w:rPr>
      </w:pPr>
      <w:bookmarkStart w:id="1" w:name="P66"/>
      <w:bookmarkEnd w:id="1"/>
      <w:r w:rsidRPr="003C3B46">
        <w:rPr>
          <w:rFonts w:ascii="Arial" w:hAnsi="Arial" w:cs="Arial"/>
          <w:sz w:val="24"/>
          <w:szCs w:val="24"/>
        </w:rPr>
        <w:t xml:space="preserve">4.1.1. </w:t>
      </w:r>
      <w:hyperlink r:id="rId9" w:anchor="P268" w:history="1">
        <w:r w:rsidRPr="003C3B46">
          <w:rPr>
            <w:rStyle w:val="a3"/>
            <w:rFonts w:ascii="Arial" w:hAnsi="Arial" w:cs="Arial"/>
            <w:color w:val="auto"/>
            <w:sz w:val="24"/>
            <w:szCs w:val="24"/>
            <w:u w:val="none"/>
          </w:rPr>
          <w:t>Заявку</w:t>
        </w:r>
      </w:hyperlink>
      <w:r w:rsidRPr="003C3B46">
        <w:rPr>
          <w:rFonts w:ascii="Arial" w:hAnsi="Arial" w:cs="Arial"/>
          <w:sz w:val="24"/>
          <w:szCs w:val="24"/>
        </w:rPr>
        <w:t xml:space="preserve"> по форме согласно приложению 2 к настоящему Порядку;</w:t>
      </w:r>
    </w:p>
    <w:p w:rsidR="003C3B46" w:rsidRPr="003C3B46" w:rsidRDefault="003C3B46" w:rsidP="003C3B46">
      <w:pPr>
        <w:pStyle w:val="ConsPlusNormal"/>
        <w:ind w:firstLine="540"/>
        <w:jc w:val="both"/>
        <w:rPr>
          <w:rFonts w:ascii="Arial" w:hAnsi="Arial" w:cs="Arial"/>
          <w:sz w:val="24"/>
          <w:szCs w:val="24"/>
        </w:rPr>
      </w:pPr>
      <w:bookmarkStart w:id="2" w:name="P67"/>
      <w:bookmarkEnd w:id="2"/>
      <w:r w:rsidRPr="003C3B46">
        <w:rPr>
          <w:rFonts w:ascii="Arial" w:hAnsi="Arial" w:cs="Arial"/>
          <w:sz w:val="24"/>
          <w:szCs w:val="24"/>
        </w:rPr>
        <w:t>4.1.2. К заявке прилагаются следующие документы:</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надлежащим образом заверенные копии учредительных документов;</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документ, подтверждающий полномочия руководителя на осуществление действий от имени юридического лица;</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уведомление о банковском счете юридического лица (карта партнера, реквизиты юридического лица);</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документ, подтверждающий стоимость планируемых к приобретению основных средств;</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информацию о сроках и стоимости работ по ремонту муниципального имущества;</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иную информацию, подтверждающую потребность в осуществлении расходов.</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xml:space="preserve">4.2. администрация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в течение 3 рабочих дней со дня их представления рассматривает документы, указанные в </w:t>
      </w:r>
      <w:hyperlink r:id="rId10" w:anchor="P66" w:history="1">
        <w:r w:rsidRPr="003C3B46">
          <w:rPr>
            <w:rStyle w:val="a3"/>
            <w:rFonts w:ascii="Arial" w:hAnsi="Arial" w:cs="Arial"/>
            <w:color w:val="auto"/>
            <w:sz w:val="24"/>
            <w:szCs w:val="24"/>
            <w:u w:val="none"/>
          </w:rPr>
          <w:t>пунктах 4.1.1</w:t>
        </w:r>
      </w:hyperlink>
      <w:r w:rsidRPr="003C3B46">
        <w:rPr>
          <w:rFonts w:ascii="Arial" w:hAnsi="Arial" w:cs="Arial"/>
          <w:sz w:val="24"/>
          <w:szCs w:val="24"/>
        </w:rPr>
        <w:t xml:space="preserve"> и </w:t>
      </w:r>
      <w:hyperlink r:id="rId11" w:anchor="P67" w:history="1">
        <w:r w:rsidRPr="003C3B46">
          <w:rPr>
            <w:rStyle w:val="a3"/>
            <w:rFonts w:ascii="Arial" w:hAnsi="Arial" w:cs="Arial"/>
            <w:color w:val="auto"/>
            <w:sz w:val="24"/>
            <w:szCs w:val="24"/>
            <w:u w:val="none"/>
          </w:rPr>
          <w:t>4.1.2</w:t>
        </w:r>
      </w:hyperlink>
      <w:r w:rsidRPr="003C3B46">
        <w:rPr>
          <w:rFonts w:ascii="Arial" w:hAnsi="Arial" w:cs="Arial"/>
          <w:sz w:val="24"/>
          <w:szCs w:val="24"/>
        </w:rPr>
        <w:t xml:space="preserve"> настоящего Порядка, на предмет достоверности информации в полученных документах и принимает решение о предоставлении или отказе в предоставлении субсидии.</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4.3. Основаниями для отказа в предоставлении субсидий являются:</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xml:space="preserve">непредставление или представление не в полном объеме документов, указанных в </w:t>
      </w:r>
      <w:hyperlink r:id="rId12" w:anchor="P66" w:history="1">
        <w:r w:rsidRPr="003C3B46">
          <w:rPr>
            <w:rStyle w:val="a3"/>
            <w:rFonts w:ascii="Arial" w:hAnsi="Arial" w:cs="Arial"/>
            <w:color w:val="auto"/>
            <w:sz w:val="24"/>
            <w:szCs w:val="24"/>
            <w:u w:val="none"/>
          </w:rPr>
          <w:t>пунктах 4.1.1</w:t>
        </w:r>
      </w:hyperlink>
      <w:r w:rsidRPr="003C3B46">
        <w:rPr>
          <w:rFonts w:ascii="Arial" w:hAnsi="Arial" w:cs="Arial"/>
          <w:sz w:val="24"/>
          <w:szCs w:val="24"/>
        </w:rPr>
        <w:t xml:space="preserve"> и </w:t>
      </w:r>
      <w:hyperlink r:id="rId13" w:anchor="P67" w:history="1">
        <w:r w:rsidRPr="003C3B46">
          <w:rPr>
            <w:rStyle w:val="a3"/>
            <w:rFonts w:ascii="Arial" w:hAnsi="Arial" w:cs="Arial"/>
            <w:color w:val="auto"/>
            <w:sz w:val="24"/>
            <w:szCs w:val="24"/>
            <w:u w:val="none"/>
          </w:rPr>
          <w:t>4.1.2</w:t>
        </w:r>
      </w:hyperlink>
      <w:r w:rsidRPr="003C3B46">
        <w:rPr>
          <w:rFonts w:ascii="Arial" w:hAnsi="Arial" w:cs="Arial"/>
          <w:sz w:val="24"/>
          <w:szCs w:val="24"/>
        </w:rPr>
        <w:t xml:space="preserve"> настоящего Порядка;</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недостоверность сведений, содержащихся в представленных документах;</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xml:space="preserve">отсутствие в бюджете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бюджетных ассигнований и лимитов бюджетных обязательств, предусмотренных в установленном порядке, на предоставление субсидий.</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xml:space="preserve">4.4. О принятом решении по предоставлению субсидии администрация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уведомляет муниципальное унитарное предприятие </w:t>
      </w:r>
      <w:r w:rsidRPr="003C3B46">
        <w:rPr>
          <w:rFonts w:ascii="Arial" w:hAnsi="Arial" w:cs="Arial"/>
          <w:sz w:val="24"/>
          <w:szCs w:val="24"/>
        </w:rPr>
        <w:lastRenderedPageBreak/>
        <w:t>письменно в течение 3 рабочих дней со дня принятия решения.</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xml:space="preserve">4.5. Предоставление субсидий осуществляется на основании </w:t>
      </w:r>
      <w:hyperlink r:id="rId14" w:anchor="P116" w:history="1">
        <w:r w:rsidRPr="003C3B46">
          <w:rPr>
            <w:rStyle w:val="a3"/>
            <w:rFonts w:ascii="Arial" w:hAnsi="Arial" w:cs="Arial"/>
            <w:color w:val="auto"/>
            <w:sz w:val="24"/>
            <w:szCs w:val="24"/>
            <w:u w:val="none"/>
          </w:rPr>
          <w:t>соглашения</w:t>
        </w:r>
      </w:hyperlink>
      <w:r w:rsidRPr="003C3B46">
        <w:rPr>
          <w:rFonts w:ascii="Arial" w:hAnsi="Arial" w:cs="Arial"/>
          <w:sz w:val="24"/>
          <w:szCs w:val="24"/>
        </w:rPr>
        <w:t xml:space="preserve"> о предоставлении субсидии по форме согласно приложению 1 к настоящему Порядку, заключенного между администрацией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и муниципальным унитарным предприятием. Соглашением о предоставлении субсидии определяются объем субсидии, цели, сроки предоставления, документы, подтверждающие расходы и другие вопросы, предусмотренные настоящим Порядком.</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4.7. Соглашение заключается на срок, не превышающий один финансовый год.</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4.8. Перечисление субсидий осуществляется в установленном порядке безналичным путем на расчетные счета муниципального унитарного предприятия, открытые в кредитных организациях.</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xml:space="preserve">4.9. Неиспользованные в текущем финансовом году остатки средств субсидии, предоставленной муниципальному унитарному предприятию из бюджета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подлежат перечислению ими в бюджет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w:t>
      </w:r>
      <w:proofErr w:type="gramStart"/>
      <w:r w:rsidRPr="003C3B46">
        <w:rPr>
          <w:rFonts w:ascii="Arial" w:hAnsi="Arial" w:cs="Arial"/>
          <w:sz w:val="24"/>
          <w:szCs w:val="24"/>
        </w:rPr>
        <w:t xml:space="preserve">Остатки средств, перечисленные муниципальным унитарным предприятием в бюджет района, могут быть возвращены им в очередном финансовом году при наличии потребности в направлении их на те же цели в соответствии с решением Совета народных депутатов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о бюджете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w:t>
      </w:r>
      <w:proofErr w:type="gramEnd"/>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xml:space="preserve">4.10. В случае нецелевого использования субсидии, а также нарушения муниципальным унитарным предприятием условий, установленных при предоставлении субсидии, субсидия подлежит возврату в бюджет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Главным распорядителем бюджетных средств и органом муниципального финансового контроля в установленном порядке проводятся обязательные проверки соблюдения условий, целей и порядка предоставления субсидии.</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xml:space="preserve">4.11. В случае выявления факта нецелевого использования субсидии и (или) нарушения условий, установленных при предоставлении субсидии, администрация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в течение 10 календарных дней со дня выявления данного факта либо получения представления об устранении выявленных нарушений направляет муниципальному унитарному предприятию требование о возврате субсидии.</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4.13. Требование о возврате субсидий в случае их нецелевого использования, в том числе с нарушением условий, установленных при их предоставлении, должно быть исполнено в течение месяца со дня получения указанного требования.</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xml:space="preserve">4.14. В случае невыполнения муниципальным унитарным предприятием в установленный срок требования о возврате субсидии администрация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обеспечивает взыскание субсидии в судебном порядке в соответствии с законодательством.</w:t>
      </w: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both"/>
        <w:rPr>
          <w:rFonts w:ascii="Arial" w:hAnsi="Arial" w:cs="Arial"/>
          <w:sz w:val="24"/>
          <w:szCs w:val="24"/>
        </w:rPr>
      </w:pPr>
    </w:p>
    <w:tbl>
      <w:tblPr>
        <w:tblW w:w="4786" w:type="dxa"/>
        <w:tblInd w:w="4786" w:type="dxa"/>
        <w:tblLook w:val="04A0"/>
      </w:tblPr>
      <w:tblGrid>
        <w:gridCol w:w="4786"/>
      </w:tblGrid>
      <w:tr w:rsidR="003C3B46" w:rsidRPr="003C3B46" w:rsidTr="003C3B46">
        <w:tc>
          <w:tcPr>
            <w:tcW w:w="4786" w:type="dxa"/>
            <w:hideMark/>
          </w:tcPr>
          <w:p w:rsidR="003C3B46" w:rsidRPr="003C3B46" w:rsidRDefault="003C3B46">
            <w:pPr>
              <w:pStyle w:val="ConsPlusNormal"/>
              <w:outlineLvl w:val="1"/>
              <w:rPr>
                <w:rFonts w:ascii="Arial" w:hAnsi="Arial" w:cs="Arial"/>
                <w:sz w:val="24"/>
                <w:szCs w:val="24"/>
              </w:rPr>
            </w:pPr>
            <w:r w:rsidRPr="003C3B46">
              <w:rPr>
                <w:rFonts w:ascii="Arial" w:hAnsi="Arial" w:cs="Arial"/>
                <w:sz w:val="24"/>
                <w:szCs w:val="24"/>
              </w:rPr>
              <w:t>ПРИЛОЖЕНИЕ 1</w:t>
            </w:r>
          </w:p>
          <w:p w:rsidR="003C3B46" w:rsidRPr="003C3B46" w:rsidRDefault="003C3B46">
            <w:pPr>
              <w:pStyle w:val="ConsPlusNormal"/>
              <w:outlineLvl w:val="1"/>
              <w:rPr>
                <w:rFonts w:ascii="Arial" w:hAnsi="Arial" w:cs="Arial"/>
                <w:sz w:val="24"/>
                <w:szCs w:val="24"/>
              </w:rPr>
            </w:pPr>
            <w:r w:rsidRPr="003C3B46">
              <w:rPr>
                <w:rFonts w:ascii="Arial" w:hAnsi="Arial" w:cs="Arial"/>
                <w:sz w:val="24"/>
                <w:szCs w:val="24"/>
              </w:rPr>
              <w:t xml:space="preserve">к Порядку предоставления субсидий из бюджета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на финансовое обеспечение деятельности муниципальных унитарных предприятий, обеспечивающих осуществление полномочий по организации водоснабжения в границах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w:t>
            </w:r>
          </w:p>
        </w:tc>
      </w:tr>
    </w:tbl>
    <w:p w:rsidR="003C3B46" w:rsidRPr="003C3B46" w:rsidRDefault="003C3B46" w:rsidP="003C3B46">
      <w:pPr>
        <w:pStyle w:val="ConsPlusNormal"/>
        <w:jc w:val="right"/>
        <w:rPr>
          <w:rFonts w:ascii="Arial" w:hAnsi="Arial" w:cs="Arial"/>
          <w:sz w:val="24"/>
          <w:szCs w:val="24"/>
        </w:rPr>
      </w:pPr>
      <w:r w:rsidRPr="003C3B46">
        <w:rPr>
          <w:rFonts w:ascii="Arial" w:hAnsi="Arial" w:cs="Arial"/>
          <w:sz w:val="24"/>
          <w:szCs w:val="24"/>
        </w:rPr>
        <w:t>Форма</w:t>
      </w: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center"/>
        <w:rPr>
          <w:rFonts w:ascii="Arial" w:hAnsi="Arial" w:cs="Arial"/>
          <w:sz w:val="24"/>
          <w:szCs w:val="24"/>
        </w:rPr>
      </w:pPr>
      <w:bookmarkStart w:id="3" w:name="P116"/>
      <w:bookmarkEnd w:id="3"/>
      <w:r w:rsidRPr="003C3B46">
        <w:rPr>
          <w:rFonts w:ascii="Arial" w:hAnsi="Arial" w:cs="Arial"/>
          <w:sz w:val="24"/>
          <w:szCs w:val="24"/>
        </w:rPr>
        <w:t>СОГЛАШЕНИЕ</w:t>
      </w:r>
    </w:p>
    <w:p w:rsidR="003C3B46" w:rsidRPr="003C3B46" w:rsidRDefault="003C3B46" w:rsidP="003C3B46">
      <w:pPr>
        <w:pStyle w:val="ConsPlusNormal"/>
        <w:jc w:val="center"/>
        <w:rPr>
          <w:rFonts w:ascii="Arial" w:hAnsi="Arial" w:cs="Arial"/>
          <w:sz w:val="24"/>
          <w:szCs w:val="24"/>
        </w:rPr>
      </w:pPr>
      <w:r w:rsidRPr="003C3B46">
        <w:rPr>
          <w:rFonts w:ascii="Arial" w:hAnsi="Arial" w:cs="Arial"/>
          <w:sz w:val="24"/>
          <w:szCs w:val="24"/>
        </w:rPr>
        <w:t xml:space="preserve">о предоставлении субсидии из бюджета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на финансовое обеспечение деятельности муниципального унитарного</w:t>
      </w:r>
    </w:p>
    <w:p w:rsidR="003C3B46" w:rsidRPr="003C3B46" w:rsidRDefault="003C3B46" w:rsidP="003C3B46">
      <w:pPr>
        <w:pStyle w:val="ConsPlusNormal"/>
        <w:jc w:val="center"/>
        <w:rPr>
          <w:rFonts w:ascii="Arial" w:hAnsi="Arial" w:cs="Arial"/>
          <w:sz w:val="24"/>
          <w:szCs w:val="24"/>
        </w:rPr>
      </w:pPr>
      <w:r w:rsidRPr="003C3B46">
        <w:rPr>
          <w:rFonts w:ascii="Arial" w:hAnsi="Arial" w:cs="Arial"/>
          <w:sz w:val="24"/>
          <w:szCs w:val="24"/>
        </w:rPr>
        <w:t>предприятия, обеспечивающего осуществление полномочий</w:t>
      </w:r>
    </w:p>
    <w:p w:rsidR="003C3B46" w:rsidRPr="003C3B46" w:rsidRDefault="003C3B46" w:rsidP="003C3B46">
      <w:pPr>
        <w:pStyle w:val="ConsPlusNormal"/>
        <w:jc w:val="center"/>
        <w:rPr>
          <w:rFonts w:ascii="Arial" w:hAnsi="Arial" w:cs="Arial"/>
          <w:sz w:val="24"/>
          <w:szCs w:val="24"/>
        </w:rPr>
      </w:pPr>
      <w:r w:rsidRPr="003C3B46">
        <w:rPr>
          <w:rFonts w:ascii="Arial" w:hAnsi="Arial" w:cs="Arial"/>
          <w:sz w:val="24"/>
          <w:szCs w:val="24"/>
        </w:rPr>
        <w:t xml:space="preserve">по организации водоснабжения населения в границах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w:t>
      </w: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 xml:space="preserve">от "__" ____________ 20__ г.                </w:t>
      </w:r>
      <w:r w:rsidRPr="003C3B46">
        <w:rPr>
          <w:rFonts w:ascii="Arial" w:hAnsi="Arial" w:cs="Arial"/>
          <w:sz w:val="24"/>
          <w:szCs w:val="24"/>
        </w:rPr>
        <w:tab/>
      </w:r>
      <w:r w:rsidRPr="003C3B46">
        <w:rPr>
          <w:rFonts w:ascii="Arial" w:hAnsi="Arial" w:cs="Arial"/>
          <w:sz w:val="24"/>
          <w:szCs w:val="24"/>
        </w:rPr>
        <w:tab/>
      </w:r>
      <w:r w:rsidRPr="003C3B46">
        <w:rPr>
          <w:rFonts w:ascii="Arial" w:hAnsi="Arial" w:cs="Arial"/>
          <w:sz w:val="24"/>
          <w:szCs w:val="24"/>
        </w:rPr>
        <w:tab/>
      </w:r>
      <w:r w:rsidRPr="003C3B46">
        <w:rPr>
          <w:rFonts w:ascii="Arial" w:hAnsi="Arial" w:cs="Arial"/>
          <w:sz w:val="24"/>
          <w:szCs w:val="24"/>
        </w:rPr>
        <w:tab/>
      </w:r>
      <w:r w:rsidRPr="003C3B46">
        <w:rPr>
          <w:rFonts w:ascii="Arial" w:hAnsi="Arial" w:cs="Arial"/>
          <w:sz w:val="24"/>
          <w:szCs w:val="24"/>
        </w:rPr>
        <w:tab/>
        <w:t xml:space="preserve">   № _______</w:t>
      </w:r>
    </w:p>
    <w:p w:rsidR="003C3B46" w:rsidRPr="003C3B46" w:rsidRDefault="003C3B46" w:rsidP="003C3B46">
      <w:pPr>
        <w:pStyle w:val="ConsPlusNonformat"/>
        <w:jc w:val="both"/>
        <w:rPr>
          <w:rFonts w:ascii="Arial" w:hAnsi="Arial" w:cs="Arial"/>
          <w:sz w:val="24"/>
          <w:szCs w:val="24"/>
        </w:rPr>
      </w:pPr>
    </w:p>
    <w:p w:rsidR="003C3B46" w:rsidRPr="003C3B46" w:rsidRDefault="003C3B46" w:rsidP="003C3B46">
      <w:pPr>
        <w:pStyle w:val="ConsPlusNonformat"/>
        <w:ind w:firstLine="708"/>
        <w:jc w:val="both"/>
        <w:rPr>
          <w:rFonts w:ascii="Arial" w:hAnsi="Arial" w:cs="Arial"/>
          <w:sz w:val="24"/>
          <w:szCs w:val="24"/>
        </w:rPr>
      </w:pPr>
      <w:r w:rsidRPr="003C3B46">
        <w:rPr>
          <w:rFonts w:ascii="Arial" w:hAnsi="Arial" w:cs="Arial"/>
          <w:sz w:val="24"/>
          <w:szCs w:val="24"/>
        </w:rPr>
        <w:t xml:space="preserve">Администрация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именуемая в дальнейшем  уполномоченный  орган,  в  лице  главы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w:t>
      </w:r>
      <w:r w:rsidR="00CE03A5">
        <w:rPr>
          <w:rFonts w:ascii="Arial" w:hAnsi="Arial" w:cs="Arial"/>
          <w:sz w:val="24"/>
          <w:szCs w:val="24"/>
        </w:rPr>
        <w:t>Алпатова Павла Александровича</w:t>
      </w:r>
      <w:r w:rsidRPr="003C3B46">
        <w:rPr>
          <w:rFonts w:ascii="Arial" w:hAnsi="Arial" w:cs="Arial"/>
          <w:sz w:val="24"/>
          <w:szCs w:val="24"/>
        </w:rPr>
        <w:t xml:space="preserve">,  действующего  на  основании </w:t>
      </w:r>
      <w:hyperlink r:id="rId15" w:history="1">
        <w:r w:rsidRPr="003C3B46">
          <w:rPr>
            <w:rStyle w:val="a3"/>
            <w:rFonts w:ascii="Arial" w:hAnsi="Arial" w:cs="Arial"/>
            <w:color w:val="auto"/>
            <w:sz w:val="24"/>
            <w:szCs w:val="24"/>
            <w:u w:val="none"/>
          </w:rPr>
          <w:t>Устава</w:t>
        </w:r>
      </w:hyperlink>
      <w:r w:rsidRPr="003C3B46">
        <w:rPr>
          <w:rFonts w:ascii="Arial" w:hAnsi="Arial" w:cs="Arial"/>
          <w:sz w:val="24"/>
          <w:szCs w:val="24"/>
        </w:rPr>
        <w:t xml:space="preserve">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с одной стороны, и</w:t>
      </w: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__________________________________________________________________,</w:t>
      </w:r>
    </w:p>
    <w:p w:rsidR="003C3B46" w:rsidRPr="003C3B46" w:rsidRDefault="003C3B46" w:rsidP="003C3B46">
      <w:pPr>
        <w:pStyle w:val="ConsPlusNonformat"/>
        <w:jc w:val="center"/>
        <w:rPr>
          <w:rFonts w:ascii="Arial" w:hAnsi="Arial" w:cs="Arial"/>
          <w:sz w:val="24"/>
          <w:szCs w:val="24"/>
        </w:rPr>
      </w:pPr>
      <w:r w:rsidRPr="003C3B46">
        <w:rPr>
          <w:rFonts w:ascii="Arial" w:hAnsi="Arial" w:cs="Arial"/>
          <w:sz w:val="24"/>
          <w:szCs w:val="24"/>
        </w:rPr>
        <w:t>(наименование юридического лица)</w:t>
      </w:r>
    </w:p>
    <w:p w:rsidR="003C3B46" w:rsidRPr="003C3B46" w:rsidRDefault="003C3B46" w:rsidP="003C3B46">
      <w:pPr>
        <w:pStyle w:val="ConsPlusNonformat"/>
        <w:jc w:val="center"/>
        <w:rPr>
          <w:rFonts w:ascii="Arial" w:hAnsi="Arial" w:cs="Arial"/>
          <w:sz w:val="24"/>
          <w:szCs w:val="24"/>
        </w:rPr>
      </w:pPr>
      <w:proofErr w:type="gramStart"/>
      <w:r w:rsidRPr="003C3B46">
        <w:rPr>
          <w:rFonts w:ascii="Arial" w:hAnsi="Arial" w:cs="Arial"/>
          <w:sz w:val="24"/>
          <w:szCs w:val="24"/>
        </w:rPr>
        <w:t>именуемый</w:t>
      </w:r>
      <w:proofErr w:type="gramEnd"/>
      <w:r w:rsidRPr="003C3B46">
        <w:rPr>
          <w:rFonts w:ascii="Arial" w:hAnsi="Arial" w:cs="Arial"/>
          <w:sz w:val="24"/>
          <w:szCs w:val="24"/>
        </w:rPr>
        <w:t xml:space="preserve"> в дальнейшем юридическое лицо, в лице __________________________________________________________________,</w:t>
      </w:r>
    </w:p>
    <w:p w:rsidR="003C3B46" w:rsidRPr="003C3B46" w:rsidRDefault="003C3B46" w:rsidP="003C3B46">
      <w:pPr>
        <w:pStyle w:val="ConsPlusNonformat"/>
        <w:jc w:val="center"/>
        <w:rPr>
          <w:rFonts w:ascii="Arial" w:hAnsi="Arial" w:cs="Arial"/>
          <w:sz w:val="24"/>
          <w:szCs w:val="24"/>
        </w:rPr>
      </w:pPr>
      <w:r w:rsidRPr="003C3B46">
        <w:rPr>
          <w:rFonts w:ascii="Arial" w:hAnsi="Arial" w:cs="Arial"/>
          <w:sz w:val="24"/>
          <w:szCs w:val="24"/>
        </w:rPr>
        <w:t>(Ф.И.О. уполномоченного лица от имени юридического лица)</w:t>
      </w:r>
    </w:p>
    <w:p w:rsidR="003C3B46" w:rsidRPr="003C3B46" w:rsidRDefault="003C3B46" w:rsidP="003C3B46">
      <w:pPr>
        <w:pStyle w:val="ConsPlusNonformat"/>
        <w:jc w:val="both"/>
        <w:rPr>
          <w:rFonts w:ascii="Arial" w:hAnsi="Arial" w:cs="Arial"/>
          <w:sz w:val="24"/>
          <w:szCs w:val="24"/>
        </w:rPr>
      </w:pPr>
      <w:proofErr w:type="gramStart"/>
      <w:r w:rsidRPr="003C3B46">
        <w:rPr>
          <w:rFonts w:ascii="Arial" w:hAnsi="Arial" w:cs="Arial"/>
          <w:sz w:val="24"/>
          <w:szCs w:val="24"/>
        </w:rPr>
        <w:t>действующего</w:t>
      </w:r>
      <w:proofErr w:type="gramEnd"/>
      <w:r w:rsidRPr="003C3B46">
        <w:rPr>
          <w:rFonts w:ascii="Arial" w:hAnsi="Arial" w:cs="Arial"/>
          <w:sz w:val="24"/>
          <w:szCs w:val="24"/>
        </w:rPr>
        <w:t xml:space="preserve"> на основании ________________________________________,</w:t>
      </w:r>
    </w:p>
    <w:p w:rsidR="003C3B46" w:rsidRPr="003C3B46" w:rsidRDefault="003C3B46" w:rsidP="003C3B46">
      <w:pPr>
        <w:pStyle w:val="ConsPlusNonformat"/>
        <w:jc w:val="center"/>
        <w:rPr>
          <w:rFonts w:ascii="Arial" w:hAnsi="Arial" w:cs="Arial"/>
          <w:sz w:val="24"/>
          <w:szCs w:val="24"/>
        </w:rPr>
      </w:pPr>
      <w:r w:rsidRPr="003C3B46">
        <w:rPr>
          <w:rFonts w:ascii="Arial" w:hAnsi="Arial" w:cs="Arial"/>
          <w:sz w:val="24"/>
          <w:szCs w:val="24"/>
        </w:rPr>
        <w:t xml:space="preserve">                         (наименование учредительного документа)</w:t>
      </w: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с  другой  стороны  (далее  -  Стороны)  заключили  настоящее  соглашение о</w:t>
      </w:r>
    </w:p>
    <w:p w:rsidR="003C3B46" w:rsidRPr="003C3B46" w:rsidRDefault="003C3B46" w:rsidP="003C3B46">
      <w:pPr>
        <w:pStyle w:val="ConsPlusNonformat"/>
        <w:jc w:val="both"/>
        <w:rPr>
          <w:rFonts w:ascii="Arial" w:hAnsi="Arial" w:cs="Arial"/>
          <w:sz w:val="24"/>
          <w:szCs w:val="24"/>
        </w:rPr>
      </w:pPr>
      <w:proofErr w:type="gramStart"/>
      <w:r w:rsidRPr="003C3B46">
        <w:rPr>
          <w:rFonts w:ascii="Arial" w:hAnsi="Arial" w:cs="Arial"/>
          <w:sz w:val="24"/>
          <w:szCs w:val="24"/>
        </w:rPr>
        <w:t>следующем</w:t>
      </w:r>
      <w:proofErr w:type="gramEnd"/>
      <w:r w:rsidRPr="003C3B46">
        <w:rPr>
          <w:rFonts w:ascii="Arial" w:hAnsi="Arial" w:cs="Arial"/>
          <w:sz w:val="24"/>
          <w:szCs w:val="24"/>
        </w:rPr>
        <w:t>:</w:t>
      </w:r>
    </w:p>
    <w:p w:rsidR="003C3B46" w:rsidRPr="003C3B46" w:rsidRDefault="003C3B46" w:rsidP="003C3B46">
      <w:pPr>
        <w:pStyle w:val="ConsPlusNormal"/>
        <w:jc w:val="center"/>
        <w:outlineLvl w:val="2"/>
        <w:rPr>
          <w:rFonts w:ascii="Arial" w:hAnsi="Arial" w:cs="Arial"/>
          <w:sz w:val="24"/>
          <w:szCs w:val="24"/>
        </w:rPr>
      </w:pPr>
      <w:r w:rsidRPr="003C3B46">
        <w:rPr>
          <w:rFonts w:ascii="Arial" w:hAnsi="Arial" w:cs="Arial"/>
          <w:sz w:val="24"/>
          <w:szCs w:val="24"/>
        </w:rPr>
        <w:t>1. Предмет соглашения</w:t>
      </w: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xml:space="preserve">1.1. </w:t>
      </w:r>
      <w:proofErr w:type="gramStart"/>
      <w:r w:rsidRPr="003C3B46">
        <w:rPr>
          <w:rFonts w:ascii="Arial" w:hAnsi="Arial" w:cs="Arial"/>
          <w:sz w:val="24"/>
          <w:szCs w:val="24"/>
        </w:rPr>
        <w:t xml:space="preserve">Настоящее соглашение регулирует отношения по предоставлению юридическому лицу уполномоченным органом субсидии на финансовое обеспечение деятельности муниципального унитарного предприятия, обеспечивающего осуществление полномочий по организации водоснабжения населения в границах </w:t>
      </w:r>
      <w:r w:rsidR="00D86A5F" w:rsidRPr="003C3B46">
        <w:rPr>
          <w:rFonts w:ascii="Arial" w:hAnsi="Arial" w:cs="Arial"/>
          <w:sz w:val="24"/>
          <w:szCs w:val="24"/>
        </w:rPr>
        <w:t xml:space="preserve">Нагавского </w:t>
      </w:r>
      <w:r w:rsidRPr="003C3B46">
        <w:rPr>
          <w:rFonts w:ascii="Arial" w:hAnsi="Arial" w:cs="Arial"/>
          <w:sz w:val="24"/>
          <w:szCs w:val="24"/>
        </w:rPr>
        <w:t xml:space="preserve">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за счет средств бюджета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w:t>
      </w:r>
      <w:r w:rsidRPr="003C3B46">
        <w:rPr>
          <w:rFonts w:ascii="Arial" w:hAnsi="Arial" w:cs="Arial"/>
          <w:sz w:val="24"/>
          <w:szCs w:val="24"/>
        </w:rPr>
        <w:lastRenderedPageBreak/>
        <w:t>Волгоградской области (далее - субсидия) в целях финансирования затрат, связанных с деятельностью муниципального унитарного предприятия.</w:t>
      </w:r>
      <w:proofErr w:type="gramEnd"/>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1.2. Предоставляемая субсидия носит целевой характер и не может быть использована на другие цели.</w:t>
      </w: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center"/>
        <w:outlineLvl w:val="2"/>
        <w:rPr>
          <w:rFonts w:ascii="Arial" w:hAnsi="Arial" w:cs="Arial"/>
          <w:sz w:val="24"/>
          <w:szCs w:val="24"/>
        </w:rPr>
      </w:pPr>
      <w:bookmarkStart w:id="4" w:name="P147"/>
      <w:bookmarkEnd w:id="4"/>
      <w:r w:rsidRPr="003C3B46">
        <w:rPr>
          <w:rFonts w:ascii="Arial" w:hAnsi="Arial" w:cs="Arial"/>
          <w:sz w:val="24"/>
          <w:szCs w:val="24"/>
        </w:rPr>
        <w:t>2. Размер и порядок перечисления субсидии</w:t>
      </w: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xml:space="preserve">2.1. Размер субсидии за счет средств бюджета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составляет ____________________ рублей.</w:t>
      </w: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center"/>
        <w:outlineLvl w:val="2"/>
        <w:rPr>
          <w:rFonts w:ascii="Arial" w:hAnsi="Arial" w:cs="Arial"/>
          <w:sz w:val="24"/>
          <w:szCs w:val="24"/>
        </w:rPr>
      </w:pPr>
      <w:r w:rsidRPr="003C3B46">
        <w:rPr>
          <w:rFonts w:ascii="Arial" w:hAnsi="Arial" w:cs="Arial"/>
          <w:sz w:val="24"/>
          <w:szCs w:val="24"/>
        </w:rPr>
        <w:t>3. Обязанности Сторон</w:t>
      </w: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3.1. Уполномоченный орган обязуется:</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3.1.1. Перечислить на банковский счет юридического лица субсидию в течение 5 рабочих дней со дня подписания настоящего соглашения.</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3.1.2. Осуществлять мониторинг реализации мероприятий по деятельности муниципального унитарного предприятия.</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3.1.3. Осуществлять проверку использования субсидии юридическим лицом.</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3.1.4. Принимать в пределах своей компетенции меры, необходимые для недопущения нецелевого использования финансовых средств, при финансировании затрат юридического лица.</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xml:space="preserve">3.1.5. Оформить с юридическим лицом </w:t>
      </w:r>
      <w:hyperlink r:id="rId16" w:anchor="P207" w:history="1">
        <w:r w:rsidRPr="003C3B46">
          <w:rPr>
            <w:rStyle w:val="a3"/>
            <w:rFonts w:ascii="Arial" w:hAnsi="Arial" w:cs="Arial"/>
            <w:color w:val="auto"/>
            <w:sz w:val="24"/>
            <w:szCs w:val="24"/>
            <w:u w:val="none"/>
          </w:rPr>
          <w:t>акт</w:t>
        </w:r>
      </w:hyperlink>
      <w:r w:rsidRPr="003C3B46">
        <w:rPr>
          <w:rFonts w:ascii="Arial" w:hAnsi="Arial" w:cs="Arial"/>
          <w:sz w:val="24"/>
          <w:szCs w:val="24"/>
        </w:rPr>
        <w:t xml:space="preserve"> об использовании субсидии по форме согласно приложению к настоящему соглашению.</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3.2. Юридическое лицо обязуется:</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3.2.1. Осуществлять все необходимые действия и принимать все необходимые меры, обеспечивающие проведение проверок уполномоченным органом или иным контролирующим и надзорным органом целевого использования средств субсидии.</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xml:space="preserve">3.2.2. Оформить совместно с уполномоченным органом </w:t>
      </w:r>
      <w:hyperlink r:id="rId17" w:anchor="P207" w:history="1">
        <w:r w:rsidRPr="003C3B46">
          <w:rPr>
            <w:rStyle w:val="a3"/>
            <w:rFonts w:ascii="Arial" w:hAnsi="Arial" w:cs="Arial"/>
            <w:color w:val="auto"/>
            <w:sz w:val="24"/>
            <w:szCs w:val="24"/>
            <w:u w:val="none"/>
          </w:rPr>
          <w:t>акт</w:t>
        </w:r>
      </w:hyperlink>
      <w:r w:rsidRPr="003C3B46">
        <w:rPr>
          <w:rFonts w:ascii="Arial" w:hAnsi="Arial" w:cs="Arial"/>
          <w:sz w:val="24"/>
          <w:szCs w:val="24"/>
        </w:rPr>
        <w:t xml:space="preserve"> об использовании субсидии по форме согласно приложению к настоящему соглашению.</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3.2.3. В случае нецелевого использования субсидии юридическим лицом произвести возврат субсидии в течение 7 рабочих дней со дня доведения до сведения юридического лица акта проверки уполномоченного органа или иного контролирующего и надзорного органа, до конца текущего финансового года.</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3.3. Юридическое лицо выражает согласие на осуществление уполномоченным органом и органом муниципального финансового контроля проверок соблюдения им условий, целей и порядка предоставления субсидии.</w:t>
      </w: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center"/>
        <w:outlineLvl w:val="2"/>
        <w:rPr>
          <w:rFonts w:ascii="Arial" w:hAnsi="Arial" w:cs="Arial"/>
          <w:sz w:val="24"/>
          <w:szCs w:val="24"/>
        </w:rPr>
      </w:pPr>
      <w:r w:rsidRPr="003C3B46">
        <w:rPr>
          <w:rFonts w:ascii="Arial" w:hAnsi="Arial" w:cs="Arial"/>
          <w:sz w:val="24"/>
          <w:szCs w:val="24"/>
        </w:rPr>
        <w:t>4. Ответственность Сторон</w:t>
      </w: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4.1. Юридическое лицо несет ответственность:</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4.1.1. За нецелевое использование средств субсидии.</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4.1.2. За недостоверность представленных документов.</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4.2. Юридическое лицо не имеет права передавать третьим лицам права и обязанности по настоящему соглашению без письменного согласия уполномоченного органа.</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 xml:space="preserve">4.3. Уполномоченный орган несет ответственность за несвоевременное формирование заявки на оплату расходов </w:t>
      </w:r>
      <w:hyperlink r:id="rId18" w:anchor="P147" w:history="1">
        <w:r w:rsidRPr="003C3B46">
          <w:rPr>
            <w:rStyle w:val="a3"/>
            <w:rFonts w:ascii="Arial" w:hAnsi="Arial" w:cs="Arial"/>
            <w:color w:val="auto"/>
            <w:sz w:val="24"/>
            <w:szCs w:val="24"/>
            <w:u w:val="none"/>
          </w:rPr>
          <w:t>разделу 2</w:t>
        </w:r>
      </w:hyperlink>
      <w:r w:rsidRPr="003C3B46">
        <w:rPr>
          <w:rFonts w:ascii="Arial" w:hAnsi="Arial" w:cs="Arial"/>
          <w:sz w:val="24"/>
          <w:szCs w:val="24"/>
        </w:rPr>
        <w:t xml:space="preserve"> настоящего соглашения.</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4.4. Стороны несут ответственность в соответствии с действующим законодательством Российской Федерации за неисполнение или ненадлежащее исполнение обязательств по настоящему соглашению.</w:t>
      </w: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center"/>
        <w:outlineLvl w:val="2"/>
        <w:rPr>
          <w:rFonts w:ascii="Arial" w:hAnsi="Arial" w:cs="Arial"/>
          <w:sz w:val="24"/>
          <w:szCs w:val="24"/>
        </w:rPr>
      </w:pPr>
      <w:r w:rsidRPr="003C3B46">
        <w:rPr>
          <w:rFonts w:ascii="Arial" w:hAnsi="Arial" w:cs="Arial"/>
          <w:sz w:val="24"/>
          <w:szCs w:val="24"/>
        </w:rPr>
        <w:t>5. Прочие условия</w:t>
      </w: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5.1. Стороны принимают все меры к разрешению спорных вопросов путем переговоров. Все не урегулированные между Сторонами споры о выполнении условий настоящего соглашения рассматриваются в порядке, установленном действующим законодательством Российской Федерации.</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5.2. Настоящее соглашение составлено в двух экземплярах, имеющих равную юридическую силу, по одному для каждой из Сторон.</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5.3. Стороны имеют право вносить изменения в настоящее соглашение в порядке, предусмотренном действующим законодательством Российской Федерации.</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5.4. Изменения, внесенные в настоящее соглашение, являются его неотъемлемой частью со дня подписания Сторонами соглашения.</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5.5. Если после заключения настоящего соглашения приняты федеральный закон, указ Президента Российской Федерации или постановление Правительства Российской Федерации, устанавливающие обязательные для Сторон правила, иные, чем те, которые действовали при заключении соглашения, условия заключенного соглашения выполняются в части, не противоречащей принятому федеральному закону, указу Президента Российской Федерации или постановлению Правительства Российской Федерации.</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5.6. Взаимоотношения Сторон, не урегулированные настоящим соглашением, регламентируются в соответствии с действующим законодательством Российской Федерации.</w:t>
      </w: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center"/>
        <w:outlineLvl w:val="2"/>
        <w:rPr>
          <w:rFonts w:ascii="Arial" w:hAnsi="Arial" w:cs="Arial"/>
          <w:sz w:val="24"/>
          <w:szCs w:val="24"/>
        </w:rPr>
      </w:pPr>
      <w:r w:rsidRPr="003C3B46">
        <w:rPr>
          <w:rFonts w:ascii="Arial" w:hAnsi="Arial" w:cs="Arial"/>
          <w:sz w:val="24"/>
          <w:szCs w:val="24"/>
        </w:rPr>
        <w:t>6. Срок действия соглашения</w:t>
      </w: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6.1. Настоящее соглашение вступает в силу со дня его подписания и действует до конца финансового года.</w:t>
      </w:r>
    </w:p>
    <w:p w:rsidR="003C3B46" w:rsidRPr="003C3B46" w:rsidRDefault="003C3B46" w:rsidP="003C3B46">
      <w:pPr>
        <w:pStyle w:val="ConsPlusNormal"/>
        <w:ind w:firstLine="540"/>
        <w:jc w:val="both"/>
        <w:rPr>
          <w:rFonts w:ascii="Arial" w:hAnsi="Arial" w:cs="Arial"/>
          <w:sz w:val="24"/>
          <w:szCs w:val="24"/>
        </w:rPr>
      </w:pPr>
      <w:r w:rsidRPr="003C3B46">
        <w:rPr>
          <w:rFonts w:ascii="Arial" w:hAnsi="Arial" w:cs="Arial"/>
          <w:sz w:val="24"/>
          <w:szCs w:val="24"/>
        </w:rPr>
        <w:t>6.2. Адреса и реквизиты Сторон:</w:t>
      </w: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Уполномоченный орган:                  Юридическое лицо:</w:t>
      </w: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______________________________         ______________________________</w:t>
      </w: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______________________________         ______________________________</w:t>
      </w: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______________________________         ______________________________</w:t>
      </w: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lastRenderedPageBreak/>
        <w:t xml:space="preserve">                                                                 </w:t>
      </w:r>
    </w:p>
    <w:tbl>
      <w:tblPr>
        <w:tblW w:w="4536" w:type="dxa"/>
        <w:tblInd w:w="4928" w:type="dxa"/>
        <w:tblLook w:val="04A0"/>
      </w:tblPr>
      <w:tblGrid>
        <w:gridCol w:w="4536"/>
      </w:tblGrid>
      <w:tr w:rsidR="003C3B46" w:rsidRPr="003C3B46" w:rsidTr="003C3B46">
        <w:tc>
          <w:tcPr>
            <w:tcW w:w="4536" w:type="dxa"/>
            <w:hideMark/>
          </w:tcPr>
          <w:p w:rsidR="003C3B46" w:rsidRPr="003C3B46" w:rsidRDefault="003C3B46">
            <w:pPr>
              <w:pStyle w:val="ConsPlusNonformat"/>
              <w:rPr>
                <w:rFonts w:ascii="Arial" w:hAnsi="Arial" w:cs="Arial"/>
                <w:sz w:val="24"/>
                <w:szCs w:val="24"/>
              </w:rPr>
            </w:pPr>
            <w:r w:rsidRPr="003C3B46">
              <w:rPr>
                <w:rFonts w:ascii="Arial" w:hAnsi="Arial" w:cs="Arial"/>
                <w:sz w:val="24"/>
                <w:szCs w:val="24"/>
              </w:rPr>
              <w:t>ПРИЛОЖЕНИЕ</w:t>
            </w:r>
          </w:p>
          <w:p w:rsidR="003C3B46" w:rsidRPr="003C3B46" w:rsidRDefault="003C3B46">
            <w:pPr>
              <w:pStyle w:val="ConsPlusNormal"/>
              <w:rPr>
                <w:rFonts w:ascii="Arial" w:hAnsi="Arial" w:cs="Arial"/>
                <w:sz w:val="24"/>
                <w:szCs w:val="24"/>
              </w:rPr>
            </w:pPr>
            <w:r w:rsidRPr="003C3B46">
              <w:rPr>
                <w:rFonts w:ascii="Arial" w:hAnsi="Arial" w:cs="Arial"/>
                <w:sz w:val="24"/>
                <w:szCs w:val="24"/>
              </w:rPr>
              <w:t xml:space="preserve">к соглашению о предоставлении субсидии из бюджета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на финансовое обеспечение деятельности муниципального унитарного</w:t>
            </w:r>
          </w:p>
          <w:p w:rsidR="003C3B46" w:rsidRPr="003C3B46" w:rsidRDefault="003C3B46">
            <w:pPr>
              <w:pStyle w:val="ConsPlusNormal"/>
              <w:rPr>
                <w:rFonts w:ascii="Arial" w:hAnsi="Arial" w:cs="Arial"/>
                <w:sz w:val="24"/>
                <w:szCs w:val="24"/>
              </w:rPr>
            </w:pPr>
            <w:r w:rsidRPr="003C3B46">
              <w:rPr>
                <w:rFonts w:ascii="Arial" w:hAnsi="Arial" w:cs="Arial"/>
                <w:sz w:val="24"/>
                <w:szCs w:val="24"/>
              </w:rPr>
              <w:t>предприятия, обеспечивающего осуществление полномочий</w:t>
            </w:r>
          </w:p>
          <w:p w:rsidR="003C3B46" w:rsidRPr="003C3B46" w:rsidRDefault="003C3B46">
            <w:pPr>
              <w:pStyle w:val="ConsPlusNormal"/>
              <w:rPr>
                <w:rFonts w:ascii="Arial" w:hAnsi="Arial" w:cs="Arial"/>
                <w:sz w:val="24"/>
                <w:szCs w:val="24"/>
              </w:rPr>
            </w:pPr>
            <w:r w:rsidRPr="003C3B46">
              <w:rPr>
                <w:rFonts w:ascii="Arial" w:hAnsi="Arial" w:cs="Arial"/>
                <w:sz w:val="24"/>
                <w:szCs w:val="24"/>
              </w:rPr>
              <w:t xml:space="preserve">по организации водоснабжения населения в границах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w:t>
            </w:r>
          </w:p>
          <w:p w:rsidR="003C3B46" w:rsidRPr="003C3B46" w:rsidRDefault="003C3B46">
            <w:pPr>
              <w:pStyle w:val="ConsPlusNormal"/>
              <w:rPr>
                <w:rFonts w:ascii="Arial" w:hAnsi="Arial" w:cs="Arial"/>
                <w:sz w:val="24"/>
                <w:szCs w:val="24"/>
              </w:rPr>
            </w:pPr>
            <w:r w:rsidRPr="003C3B46">
              <w:rPr>
                <w:rFonts w:ascii="Arial" w:hAnsi="Arial" w:cs="Arial"/>
                <w:sz w:val="24"/>
                <w:szCs w:val="24"/>
              </w:rPr>
              <w:t xml:space="preserve">от «___» _________ 20___ г. </w:t>
            </w:r>
          </w:p>
        </w:tc>
      </w:tr>
    </w:tbl>
    <w:p w:rsidR="003C3B46" w:rsidRPr="003C3B46" w:rsidRDefault="003C3B46" w:rsidP="003C3B46">
      <w:pPr>
        <w:pStyle w:val="ConsPlusNonformat"/>
        <w:jc w:val="right"/>
        <w:rPr>
          <w:rFonts w:ascii="Arial" w:hAnsi="Arial" w:cs="Arial"/>
          <w:sz w:val="24"/>
          <w:szCs w:val="24"/>
        </w:rPr>
      </w:pPr>
      <w:r w:rsidRPr="003C3B46">
        <w:rPr>
          <w:rFonts w:ascii="Arial" w:hAnsi="Arial" w:cs="Arial"/>
          <w:sz w:val="24"/>
          <w:szCs w:val="24"/>
        </w:rPr>
        <w:t xml:space="preserve">                                                                      Форма</w:t>
      </w:r>
    </w:p>
    <w:p w:rsidR="003C3B46" w:rsidRPr="003C3B46" w:rsidRDefault="003C3B46" w:rsidP="003C3B46">
      <w:pPr>
        <w:pStyle w:val="ConsPlusNonformat"/>
        <w:jc w:val="both"/>
        <w:rPr>
          <w:rFonts w:ascii="Arial" w:hAnsi="Arial" w:cs="Arial"/>
          <w:sz w:val="24"/>
          <w:szCs w:val="24"/>
        </w:rPr>
      </w:pPr>
    </w:p>
    <w:p w:rsidR="003C3B46" w:rsidRPr="003C3B46" w:rsidRDefault="003C3B46" w:rsidP="003C3B46">
      <w:pPr>
        <w:pStyle w:val="ConsPlusNonformat"/>
        <w:jc w:val="center"/>
        <w:rPr>
          <w:rFonts w:ascii="Arial" w:hAnsi="Arial" w:cs="Arial"/>
          <w:sz w:val="24"/>
          <w:szCs w:val="24"/>
        </w:rPr>
      </w:pPr>
      <w:bookmarkStart w:id="5" w:name="P207"/>
      <w:bookmarkEnd w:id="5"/>
      <w:r w:rsidRPr="003C3B46">
        <w:rPr>
          <w:rFonts w:ascii="Arial" w:hAnsi="Arial" w:cs="Arial"/>
          <w:sz w:val="24"/>
          <w:szCs w:val="24"/>
        </w:rPr>
        <w:t>АКТ</w:t>
      </w: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 xml:space="preserve">     об использовании субсидии на финансовое обеспечение деятельности</w:t>
      </w: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 xml:space="preserve">   </w:t>
      </w:r>
      <w:proofErr w:type="gramStart"/>
      <w:r w:rsidRPr="003C3B46">
        <w:rPr>
          <w:rFonts w:ascii="Arial" w:hAnsi="Arial" w:cs="Arial"/>
          <w:sz w:val="24"/>
          <w:szCs w:val="24"/>
        </w:rPr>
        <w:t xml:space="preserve">муниципального унитарного предприятия, обеспечивающего осуществлении полномочий по организации водоснабжения населения в границах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за счет средств бюджета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w:t>
      </w:r>
      <w:proofErr w:type="gramEnd"/>
    </w:p>
    <w:p w:rsidR="003C3B46" w:rsidRPr="003C3B46" w:rsidRDefault="003C3B46" w:rsidP="003C3B46">
      <w:pPr>
        <w:pStyle w:val="ConsPlusNonformat"/>
        <w:jc w:val="both"/>
        <w:rPr>
          <w:rFonts w:ascii="Arial" w:hAnsi="Arial" w:cs="Arial"/>
          <w:sz w:val="24"/>
          <w:szCs w:val="24"/>
        </w:rPr>
      </w:pP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от "__" ___________ 20__ г.</w:t>
      </w:r>
    </w:p>
    <w:p w:rsidR="003C3B46" w:rsidRPr="003C3B46" w:rsidRDefault="003C3B46" w:rsidP="003C3B46">
      <w:pPr>
        <w:pStyle w:val="ConsPlusNonformat"/>
        <w:jc w:val="both"/>
        <w:rPr>
          <w:rFonts w:ascii="Arial" w:hAnsi="Arial" w:cs="Arial"/>
          <w:sz w:val="24"/>
          <w:szCs w:val="24"/>
        </w:rPr>
      </w:pP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 xml:space="preserve">    Настоящий  акт  составлен согласно соглашению о предоставлении субсидии на    финансовое   обеспечение   деятельности   муниципального   унитарного предприятия,  обеспечивающего   осуществление   полномочий  по  организации водоснабжения   населения   в  границах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за счет средств бюджета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от  "__"  _____________  20__  г. № ______________</w:t>
      </w:r>
    </w:p>
    <w:p w:rsidR="003C3B46" w:rsidRPr="003C3B46" w:rsidRDefault="003C3B46" w:rsidP="003C3B46">
      <w:pPr>
        <w:pStyle w:val="ConsPlusNonformat"/>
        <w:jc w:val="both"/>
        <w:rPr>
          <w:rFonts w:ascii="Arial" w:hAnsi="Arial" w:cs="Arial"/>
          <w:sz w:val="24"/>
          <w:szCs w:val="24"/>
        </w:rPr>
      </w:pP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 xml:space="preserve">    Средства в сумме __________________________ получены от уполномоченного</w:t>
      </w:r>
    </w:p>
    <w:p w:rsidR="003C3B46" w:rsidRPr="003C3B46" w:rsidRDefault="003C3B46" w:rsidP="003C3B46">
      <w:pPr>
        <w:pStyle w:val="ConsPlusNonformat"/>
        <w:jc w:val="both"/>
        <w:rPr>
          <w:rFonts w:ascii="Arial" w:hAnsi="Arial" w:cs="Arial"/>
          <w:sz w:val="24"/>
          <w:szCs w:val="24"/>
        </w:rPr>
      </w:pPr>
      <w:proofErr w:type="gramStart"/>
      <w:r w:rsidRPr="003C3B46">
        <w:rPr>
          <w:rFonts w:ascii="Arial" w:hAnsi="Arial" w:cs="Arial"/>
          <w:sz w:val="24"/>
          <w:szCs w:val="24"/>
        </w:rPr>
        <w:t>органа и направлены юридическим лицом на финансирование затрат, связанных с деятельностью муниципального унитарного предприятия.</w:t>
      </w:r>
      <w:proofErr w:type="gramEnd"/>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 xml:space="preserve">    Первичные документы, подтверждающие целевое использование средств,</w:t>
      </w: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находятся в бухгалтерии: ___________________________________________.</w:t>
      </w:r>
    </w:p>
    <w:p w:rsidR="003C3B46" w:rsidRPr="003C3B46" w:rsidRDefault="003C3B46" w:rsidP="003C3B46">
      <w:pPr>
        <w:pStyle w:val="ConsPlusNonformat"/>
        <w:jc w:val="center"/>
        <w:rPr>
          <w:rFonts w:ascii="Arial" w:hAnsi="Arial" w:cs="Arial"/>
          <w:sz w:val="24"/>
          <w:szCs w:val="24"/>
        </w:rPr>
      </w:pPr>
      <w:r w:rsidRPr="003C3B46">
        <w:rPr>
          <w:rFonts w:ascii="Arial" w:hAnsi="Arial" w:cs="Arial"/>
          <w:sz w:val="24"/>
          <w:szCs w:val="24"/>
        </w:rPr>
        <w:t xml:space="preserve">                                                 (наименование юридического лица)</w:t>
      </w: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 xml:space="preserve">    Стороны выполнили свои обязательства в полном объеме и претензий друг к другу не имеют.</w:t>
      </w:r>
    </w:p>
    <w:p w:rsidR="003C3B46" w:rsidRPr="003C3B46" w:rsidRDefault="003C3B46" w:rsidP="003C3B46">
      <w:pPr>
        <w:pStyle w:val="ConsPlusNonformat"/>
        <w:jc w:val="both"/>
        <w:rPr>
          <w:rFonts w:ascii="Arial" w:hAnsi="Arial" w:cs="Arial"/>
          <w:sz w:val="24"/>
          <w:szCs w:val="24"/>
        </w:rPr>
      </w:pP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Уполномоченный орган:           Юридическое лицо:</w:t>
      </w: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_________________________       __________________________</w:t>
      </w: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_________________________       __________________________</w:t>
      </w:r>
    </w:p>
    <w:p w:rsidR="003C3B46" w:rsidRPr="003C3B46" w:rsidRDefault="003C3B46" w:rsidP="003C3B46">
      <w:pPr>
        <w:pStyle w:val="ConsPlusNormal"/>
        <w:jc w:val="both"/>
        <w:rPr>
          <w:rFonts w:ascii="Arial" w:hAnsi="Arial" w:cs="Arial"/>
          <w:sz w:val="24"/>
          <w:szCs w:val="24"/>
        </w:rPr>
      </w:pPr>
    </w:p>
    <w:p w:rsidR="003C3B46" w:rsidRPr="003C3B46" w:rsidRDefault="003C3B46" w:rsidP="003C3B46">
      <w:pPr>
        <w:pStyle w:val="ConsPlusNormal"/>
        <w:jc w:val="right"/>
        <w:outlineLvl w:val="1"/>
        <w:rPr>
          <w:rFonts w:ascii="Arial" w:hAnsi="Arial" w:cs="Arial"/>
          <w:sz w:val="24"/>
          <w:szCs w:val="24"/>
        </w:rPr>
      </w:pPr>
    </w:p>
    <w:p w:rsidR="003C3B46" w:rsidRPr="003C3B46" w:rsidRDefault="003C3B46" w:rsidP="003C3B46">
      <w:pPr>
        <w:pStyle w:val="ConsPlusNonformat"/>
        <w:jc w:val="right"/>
        <w:rPr>
          <w:rFonts w:ascii="Arial" w:hAnsi="Arial" w:cs="Arial"/>
          <w:sz w:val="24"/>
          <w:szCs w:val="24"/>
        </w:rPr>
      </w:pPr>
      <w:r w:rsidRPr="003C3B46">
        <w:rPr>
          <w:rFonts w:ascii="Arial" w:hAnsi="Arial" w:cs="Arial"/>
          <w:sz w:val="24"/>
          <w:szCs w:val="24"/>
        </w:rPr>
        <w:t xml:space="preserve">                                                                      Форма</w:t>
      </w:r>
    </w:p>
    <w:tbl>
      <w:tblPr>
        <w:tblW w:w="4219" w:type="dxa"/>
        <w:tblInd w:w="5211" w:type="dxa"/>
        <w:tblLook w:val="04A0"/>
      </w:tblPr>
      <w:tblGrid>
        <w:gridCol w:w="4219"/>
      </w:tblGrid>
      <w:tr w:rsidR="003C3B46" w:rsidRPr="003C3B46" w:rsidTr="003C3B46">
        <w:tc>
          <w:tcPr>
            <w:tcW w:w="4219" w:type="dxa"/>
          </w:tcPr>
          <w:p w:rsidR="003C3B46" w:rsidRPr="003C3B46" w:rsidRDefault="003C3B46">
            <w:pPr>
              <w:pStyle w:val="ConsPlusNonformat"/>
              <w:rPr>
                <w:rFonts w:ascii="Arial" w:hAnsi="Arial" w:cs="Arial"/>
                <w:sz w:val="24"/>
                <w:szCs w:val="24"/>
              </w:rPr>
            </w:pPr>
          </w:p>
          <w:p w:rsidR="003C3B46" w:rsidRPr="003C3B46" w:rsidRDefault="003C3B46">
            <w:pPr>
              <w:pStyle w:val="ConsPlusNonformat"/>
              <w:rPr>
                <w:rFonts w:ascii="Arial" w:hAnsi="Arial" w:cs="Arial"/>
                <w:sz w:val="24"/>
                <w:szCs w:val="24"/>
              </w:rPr>
            </w:pPr>
            <w:r w:rsidRPr="003C3B46">
              <w:rPr>
                <w:rFonts w:ascii="Arial" w:hAnsi="Arial" w:cs="Arial"/>
                <w:sz w:val="24"/>
                <w:szCs w:val="24"/>
              </w:rPr>
              <w:t xml:space="preserve">В администрацию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w:t>
            </w:r>
          </w:p>
          <w:p w:rsidR="003C3B46" w:rsidRPr="003C3B46" w:rsidRDefault="003C3B46">
            <w:pPr>
              <w:pStyle w:val="ConsPlusNonformat"/>
              <w:rPr>
                <w:rFonts w:ascii="Arial" w:hAnsi="Arial" w:cs="Arial"/>
                <w:sz w:val="24"/>
                <w:szCs w:val="24"/>
              </w:rPr>
            </w:pPr>
          </w:p>
          <w:p w:rsidR="003C3B46" w:rsidRPr="003C3B46" w:rsidRDefault="003C3B46">
            <w:pPr>
              <w:pStyle w:val="ConsPlusNonformat"/>
              <w:rPr>
                <w:rFonts w:ascii="Arial" w:hAnsi="Arial" w:cs="Arial"/>
                <w:sz w:val="24"/>
                <w:szCs w:val="24"/>
              </w:rPr>
            </w:pPr>
            <w:r w:rsidRPr="003C3B46">
              <w:rPr>
                <w:rFonts w:ascii="Arial" w:hAnsi="Arial" w:cs="Arial"/>
                <w:sz w:val="24"/>
                <w:szCs w:val="24"/>
              </w:rPr>
              <w:t>от ________________________</w:t>
            </w:r>
          </w:p>
          <w:p w:rsidR="003C3B46" w:rsidRPr="003C3B46" w:rsidRDefault="003C3B46">
            <w:pPr>
              <w:pStyle w:val="ConsPlusNonformat"/>
              <w:jc w:val="center"/>
              <w:rPr>
                <w:rFonts w:ascii="Arial" w:hAnsi="Arial" w:cs="Arial"/>
                <w:sz w:val="24"/>
                <w:szCs w:val="24"/>
              </w:rPr>
            </w:pPr>
            <w:r w:rsidRPr="003C3B46">
              <w:rPr>
                <w:rFonts w:ascii="Arial" w:hAnsi="Arial" w:cs="Arial"/>
                <w:sz w:val="24"/>
                <w:szCs w:val="24"/>
              </w:rPr>
              <w:t>(наименование юридического лица)</w:t>
            </w:r>
          </w:p>
          <w:p w:rsidR="003C3B46" w:rsidRPr="003C3B46" w:rsidRDefault="003C3B46">
            <w:pPr>
              <w:pStyle w:val="ConsPlusNonformat"/>
              <w:rPr>
                <w:rFonts w:ascii="Arial" w:hAnsi="Arial" w:cs="Arial"/>
                <w:sz w:val="24"/>
                <w:szCs w:val="24"/>
              </w:rPr>
            </w:pPr>
            <w:r w:rsidRPr="003C3B46">
              <w:rPr>
                <w:rFonts w:ascii="Arial" w:hAnsi="Arial" w:cs="Arial"/>
                <w:sz w:val="24"/>
                <w:szCs w:val="24"/>
              </w:rPr>
              <w:t>___________________________</w:t>
            </w:r>
          </w:p>
          <w:p w:rsidR="003C3B46" w:rsidRPr="003C3B46" w:rsidRDefault="003C3B46">
            <w:pPr>
              <w:pStyle w:val="ConsPlusNonformat"/>
              <w:jc w:val="center"/>
              <w:rPr>
                <w:rFonts w:ascii="Arial" w:hAnsi="Arial" w:cs="Arial"/>
                <w:sz w:val="24"/>
                <w:szCs w:val="24"/>
              </w:rPr>
            </w:pPr>
            <w:r w:rsidRPr="003C3B46">
              <w:rPr>
                <w:rFonts w:ascii="Arial" w:hAnsi="Arial" w:cs="Arial"/>
                <w:sz w:val="24"/>
                <w:szCs w:val="24"/>
              </w:rPr>
              <w:t>(юридический адрес, телефон)</w:t>
            </w:r>
          </w:p>
          <w:p w:rsidR="003C3B46" w:rsidRPr="003C3B46" w:rsidRDefault="003C3B46">
            <w:pPr>
              <w:pStyle w:val="ConsPlusNonformat"/>
              <w:rPr>
                <w:rFonts w:ascii="Arial" w:hAnsi="Arial" w:cs="Arial"/>
                <w:sz w:val="24"/>
                <w:szCs w:val="24"/>
              </w:rPr>
            </w:pPr>
          </w:p>
        </w:tc>
      </w:tr>
    </w:tbl>
    <w:p w:rsidR="003C3B46" w:rsidRPr="003C3B46" w:rsidRDefault="003C3B46" w:rsidP="003C3B46">
      <w:pPr>
        <w:pStyle w:val="ConsPlusNonformat"/>
        <w:jc w:val="center"/>
        <w:rPr>
          <w:rFonts w:ascii="Arial" w:hAnsi="Arial" w:cs="Arial"/>
          <w:sz w:val="24"/>
          <w:szCs w:val="24"/>
        </w:rPr>
      </w:pPr>
      <w:bookmarkStart w:id="6" w:name="P268"/>
      <w:bookmarkEnd w:id="6"/>
      <w:r w:rsidRPr="003C3B46">
        <w:rPr>
          <w:rFonts w:ascii="Arial" w:hAnsi="Arial" w:cs="Arial"/>
          <w:sz w:val="24"/>
          <w:szCs w:val="24"/>
        </w:rPr>
        <w:t>ЗАЯВКА</w:t>
      </w:r>
    </w:p>
    <w:p w:rsidR="003C3B46" w:rsidRPr="003C3B46" w:rsidRDefault="003C3B46" w:rsidP="003C3B46">
      <w:pPr>
        <w:pStyle w:val="ConsPlusNonformat"/>
        <w:jc w:val="center"/>
        <w:rPr>
          <w:rFonts w:ascii="Arial" w:hAnsi="Arial" w:cs="Arial"/>
          <w:sz w:val="24"/>
          <w:szCs w:val="24"/>
        </w:rPr>
      </w:pPr>
      <w:r w:rsidRPr="003C3B46">
        <w:rPr>
          <w:rFonts w:ascii="Arial" w:hAnsi="Arial" w:cs="Arial"/>
          <w:sz w:val="24"/>
          <w:szCs w:val="24"/>
        </w:rPr>
        <w:t xml:space="preserve">на предоставление </w:t>
      </w:r>
      <w:proofErr w:type="gramStart"/>
      <w:r w:rsidRPr="003C3B46">
        <w:rPr>
          <w:rFonts w:ascii="Arial" w:hAnsi="Arial" w:cs="Arial"/>
          <w:sz w:val="24"/>
          <w:szCs w:val="24"/>
        </w:rPr>
        <w:t>субсидии</w:t>
      </w:r>
      <w:proofErr w:type="gramEnd"/>
      <w:r w:rsidRPr="003C3B46">
        <w:rPr>
          <w:rFonts w:ascii="Arial" w:hAnsi="Arial" w:cs="Arial"/>
          <w:sz w:val="24"/>
          <w:szCs w:val="24"/>
        </w:rPr>
        <w:t xml:space="preserve"> на финансовое обеспечение деятельности</w:t>
      </w:r>
    </w:p>
    <w:p w:rsidR="003C3B46" w:rsidRPr="003C3B46" w:rsidRDefault="003C3B46" w:rsidP="003C3B46">
      <w:pPr>
        <w:pStyle w:val="ConsPlusNonformat"/>
        <w:jc w:val="center"/>
        <w:rPr>
          <w:rFonts w:ascii="Arial" w:hAnsi="Arial" w:cs="Arial"/>
          <w:sz w:val="24"/>
          <w:szCs w:val="24"/>
        </w:rPr>
      </w:pPr>
      <w:proofErr w:type="gramStart"/>
      <w:r w:rsidRPr="003C3B46">
        <w:rPr>
          <w:rFonts w:ascii="Arial" w:hAnsi="Arial" w:cs="Arial"/>
          <w:sz w:val="24"/>
          <w:szCs w:val="24"/>
        </w:rPr>
        <w:t xml:space="preserve">муниципального унитарного предприятия, обеспечивающего осуществлении полномочий по организации водоснабжения населения в границах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за счет средств бюджета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w:t>
      </w:r>
      <w:proofErr w:type="gramEnd"/>
    </w:p>
    <w:p w:rsidR="003C3B46" w:rsidRPr="003C3B46" w:rsidRDefault="003C3B46" w:rsidP="003C3B46">
      <w:pPr>
        <w:pStyle w:val="ConsPlusNonformat"/>
        <w:jc w:val="both"/>
        <w:rPr>
          <w:rFonts w:ascii="Arial" w:hAnsi="Arial" w:cs="Arial"/>
          <w:sz w:val="24"/>
          <w:szCs w:val="24"/>
        </w:rPr>
      </w:pPr>
    </w:p>
    <w:p w:rsidR="003C3B46" w:rsidRPr="003C3B46" w:rsidRDefault="003C3B46" w:rsidP="003C3B46">
      <w:pPr>
        <w:pStyle w:val="ConsPlusNonformat"/>
        <w:ind w:firstLine="708"/>
        <w:jc w:val="both"/>
        <w:rPr>
          <w:rFonts w:ascii="Arial" w:hAnsi="Arial" w:cs="Arial"/>
          <w:sz w:val="24"/>
          <w:szCs w:val="24"/>
        </w:rPr>
      </w:pPr>
      <w:r w:rsidRPr="003C3B46">
        <w:rPr>
          <w:rFonts w:ascii="Arial" w:hAnsi="Arial" w:cs="Arial"/>
          <w:sz w:val="24"/>
          <w:szCs w:val="24"/>
        </w:rPr>
        <w:t xml:space="preserve">Направляем заявку на предоставление субсидии на финансовое обеспечение деятельности муниципального   унитарного   предприятия,   обеспечивающего осуществление полномочий по организации водоснабжения населения в границах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за счет средств бюджета </w:t>
      </w:r>
      <w:r w:rsidR="00D86A5F" w:rsidRPr="003C3B46">
        <w:rPr>
          <w:rFonts w:ascii="Arial" w:hAnsi="Arial" w:cs="Arial"/>
          <w:sz w:val="24"/>
          <w:szCs w:val="24"/>
        </w:rPr>
        <w:t>Нагавского</w:t>
      </w:r>
      <w:r w:rsidRPr="003C3B46">
        <w:rPr>
          <w:rFonts w:ascii="Arial" w:hAnsi="Arial" w:cs="Arial"/>
          <w:sz w:val="24"/>
          <w:szCs w:val="24"/>
        </w:rPr>
        <w:t xml:space="preserve"> сельского поселения </w:t>
      </w:r>
      <w:proofErr w:type="spellStart"/>
      <w:r w:rsidRPr="003C3B46">
        <w:rPr>
          <w:rFonts w:ascii="Arial" w:hAnsi="Arial" w:cs="Arial"/>
          <w:sz w:val="24"/>
          <w:szCs w:val="24"/>
        </w:rPr>
        <w:t>Котельниковского</w:t>
      </w:r>
      <w:proofErr w:type="spellEnd"/>
      <w:r w:rsidRPr="003C3B46">
        <w:rPr>
          <w:rFonts w:ascii="Arial" w:hAnsi="Arial" w:cs="Arial"/>
          <w:sz w:val="24"/>
          <w:szCs w:val="24"/>
        </w:rPr>
        <w:t xml:space="preserve"> муниципального района Волгоградской области в размере ___________ рублей ____ копеек (__________________________________)</w:t>
      </w:r>
    </w:p>
    <w:p w:rsidR="003C3B46" w:rsidRPr="003C3B46" w:rsidRDefault="003C3B46" w:rsidP="003C3B46">
      <w:pPr>
        <w:pStyle w:val="ConsPlusNonformat"/>
        <w:ind w:left="2832" w:firstLine="708"/>
        <w:jc w:val="center"/>
        <w:rPr>
          <w:rFonts w:ascii="Arial" w:hAnsi="Arial" w:cs="Arial"/>
          <w:sz w:val="24"/>
          <w:szCs w:val="24"/>
        </w:rPr>
      </w:pPr>
      <w:r w:rsidRPr="003C3B46">
        <w:rPr>
          <w:rFonts w:ascii="Arial" w:hAnsi="Arial" w:cs="Arial"/>
          <w:sz w:val="24"/>
          <w:szCs w:val="24"/>
        </w:rPr>
        <w:t>(сумма прописью)</w:t>
      </w: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в   целях  возмещения  затрат,  связанных  с  деятельностью  муниципального</w:t>
      </w: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унитарного предприятия.</w:t>
      </w:r>
    </w:p>
    <w:p w:rsidR="003C3B46" w:rsidRPr="003C3B46" w:rsidRDefault="003C3B46" w:rsidP="003C3B46">
      <w:pPr>
        <w:pStyle w:val="ConsPlusNonformat"/>
        <w:jc w:val="both"/>
        <w:rPr>
          <w:rFonts w:ascii="Arial" w:hAnsi="Arial" w:cs="Arial"/>
          <w:sz w:val="24"/>
          <w:szCs w:val="24"/>
        </w:rPr>
      </w:pP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 xml:space="preserve">    К настоящей заявке прилагаются документы:</w:t>
      </w: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 xml:space="preserve">    1. __________________________________________________________________</w:t>
      </w:r>
    </w:p>
    <w:p w:rsidR="003C3B46" w:rsidRPr="003C3B46" w:rsidRDefault="003C3B46" w:rsidP="003C3B46">
      <w:pPr>
        <w:pStyle w:val="ConsPlusNonformat"/>
        <w:jc w:val="center"/>
        <w:rPr>
          <w:rFonts w:ascii="Arial" w:hAnsi="Arial" w:cs="Arial"/>
          <w:sz w:val="24"/>
          <w:szCs w:val="24"/>
        </w:rPr>
      </w:pPr>
      <w:r w:rsidRPr="003C3B46">
        <w:rPr>
          <w:rFonts w:ascii="Arial" w:hAnsi="Arial" w:cs="Arial"/>
          <w:sz w:val="24"/>
          <w:szCs w:val="24"/>
        </w:rPr>
        <w:t>(наименование, количество экземпляров, количество листов)</w:t>
      </w: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 xml:space="preserve">    2. __________________________________________________________________</w:t>
      </w: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 xml:space="preserve">    3. __________________________________________________________________</w:t>
      </w:r>
    </w:p>
    <w:p w:rsidR="003C3B46" w:rsidRPr="003C3B46" w:rsidRDefault="003C3B46" w:rsidP="003C3B46">
      <w:pPr>
        <w:pStyle w:val="ConsPlusNonformat"/>
        <w:jc w:val="both"/>
        <w:rPr>
          <w:rFonts w:ascii="Arial" w:hAnsi="Arial" w:cs="Arial"/>
          <w:sz w:val="24"/>
          <w:szCs w:val="24"/>
        </w:rPr>
      </w:pP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______________________________/____________________________________</w:t>
      </w:r>
    </w:p>
    <w:p w:rsidR="003C3B46" w:rsidRPr="003C3B46" w:rsidRDefault="003C3B46" w:rsidP="003C3B46">
      <w:pPr>
        <w:pStyle w:val="ConsPlusNonformat"/>
        <w:jc w:val="center"/>
        <w:rPr>
          <w:rFonts w:ascii="Arial" w:hAnsi="Arial" w:cs="Arial"/>
          <w:sz w:val="24"/>
          <w:szCs w:val="24"/>
        </w:rPr>
      </w:pPr>
      <w:r w:rsidRPr="003C3B46">
        <w:rPr>
          <w:rFonts w:ascii="Arial" w:hAnsi="Arial" w:cs="Arial"/>
          <w:sz w:val="24"/>
          <w:szCs w:val="24"/>
        </w:rPr>
        <w:t>(подпись уполномоченного лица)                                                                                     (Ф.И.О.)</w:t>
      </w:r>
    </w:p>
    <w:p w:rsidR="003C3B46" w:rsidRPr="003C3B46" w:rsidRDefault="003C3B46" w:rsidP="003C3B46">
      <w:pPr>
        <w:pStyle w:val="ConsPlusNonformat"/>
        <w:jc w:val="both"/>
        <w:rPr>
          <w:rFonts w:ascii="Arial" w:hAnsi="Arial" w:cs="Arial"/>
          <w:sz w:val="24"/>
          <w:szCs w:val="24"/>
        </w:rPr>
      </w:pPr>
    </w:p>
    <w:p w:rsidR="003C3B46" w:rsidRPr="003C3B46" w:rsidRDefault="003C3B46" w:rsidP="003C3B46">
      <w:pPr>
        <w:pStyle w:val="ConsPlusNonformat"/>
        <w:jc w:val="both"/>
        <w:rPr>
          <w:rFonts w:ascii="Arial" w:hAnsi="Arial" w:cs="Arial"/>
          <w:sz w:val="24"/>
          <w:szCs w:val="24"/>
        </w:rPr>
      </w:pPr>
      <w:r w:rsidRPr="003C3B46">
        <w:rPr>
          <w:rFonts w:ascii="Arial" w:hAnsi="Arial" w:cs="Arial"/>
          <w:sz w:val="24"/>
          <w:szCs w:val="24"/>
        </w:rPr>
        <w:t>М.П.</w:t>
      </w:r>
    </w:p>
    <w:p w:rsidR="003C3B46" w:rsidRPr="003C3B46" w:rsidRDefault="003C3B46" w:rsidP="003C3B46">
      <w:pPr>
        <w:pStyle w:val="ConsPlusNonformat"/>
        <w:jc w:val="both"/>
        <w:rPr>
          <w:rFonts w:ascii="Arial" w:hAnsi="Arial" w:cs="Arial"/>
          <w:sz w:val="24"/>
          <w:szCs w:val="24"/>
        </w:rPr>
      </w:pPr>
    </w:p>
    <w:p w:rsidR="003C3B46" w:rsidRPr="003C3B46" w:rsidRDefault="003C3B46" w:rsidP="003C3B46">
      <w:pPr>
        <w:rPr>
          <w:rFonts w:ascii="Arial" w:hAnsi="Arial" w:cs="Arial"/>
          <w:sz w:val="24"/>
          <w:szCs w:val="24"/>
        </w:rPr>
      </w:pPr>
    </w:p>
    <w:p w:rsidR="003C3B46" w:rsidRPr="003C3B46" w:rsidRDefault="003C3B46" w:rsidP="003C3B46">
      <w:pPr>
        <w:tabs>
          <w:tab w:val="left" w:pos="9355"/>
        </w:tabs>
        <w:jc w:val="both"/>
        <w:rPr>
          <w:rFonts w:ascii="Arial" w:hAnsi="Arial" w:cs="Arial"/>
          <w:bCs/>
          <w:sz w:val="24"/>
          <w:szCs w:val="24"/>
        </w:rPr>
      </w:pPr>
    </w:p>
    <w:p w:rsidR="003C3B46" w:rsidRPr="003C3B46" w:rsidRDefault="003C3B46" w:rsidP="003C3B46">
      <w:pPr>
        <w:tabs>
          <w:tab w:val="left" w:pos="9355"/>
        </w:tabs>
        <w:jc w:val="both"/>
        <w:rPr>
          <w:rFonts w:ascii="Arial" w:hAnsi="Arial" w:cs="Arial"/>
          <w:bCs/>
          <w:sz w:val="24"/>
          <w:szCs w:val="24"/>
        </w:rPr>
      </w:pPr>
      <w:r w:rsidRPr="003C3B46">
        <w:rPr>
          <w:rFonts w:ascii="Arial" w:hAnsi="Arial" w:cs="Arial"/>
          <w:bCs/>
          <w:sz w:val="24"/>
          <w:szCs w:val="24"/>
        </w:rPr>
        <w:t xml:space="preserve">                              </w:t>
      </w:r>
    </w:p>
    <w:p w:rsidR="00494ECD" w:rsidRPr="003C3B46" w:rsidRDefault="00494ECD">
      <w:pPr>
        <w:rPr>
          <w:rFonts w:ascii="Arial" w:hAnsi="Arial" w:cs="Arial"/>
          <w:sz w:val="24"/>
          <w:szCs w:val="24"/>
        </w:rPr>
      </w:pPr>
    </w:p>
    <w:sectPr w:rsidR="00494ECD" w:rsidRPr="003C3B46" w:rsidSect="00494E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3C3B46"/>
    <w:rsid w:val="003C3B46"/>
    <w:rsid w:val="00494ECD"/>
    <w:rsid w:val="009434DA"/>
    <w:rsid w:val="00CE03A5"/>
    <w:rsid w:val="00D86A5F"/>
    <w:rsid w:val="00F021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B46"/>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semiHidden/>
    <w:unhideWhenUsed/>
    <w:qFormat/>
    <w:rsid w:val="003C3B46"/>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C3B46"/>
    <w:rPr>
      <w:rFonts w:ascii="Arial" w:eastAsia="Times New Roman" w:hAnsi="Arial" w:cs="Arial"/>
      <w:b/>
      <w:bCs/>
      <w:i/>
      <w:iCs/>
      <w:sz w:val="28"/>
      <w:szCs w:val="28"/>
      <w:lang w:eastAsia="ru-RU"/>
    </w:rPr>
  </w:style>
  <w:style w:type="paragraph" w:customStyle="1" w:styleId="ConsPlusTitle">
    <w:name w:val="ConsPlusTitle"/>
    <w:rsid w:val="003C3B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C3B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3B4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3C3B46"/>
    <w:rPr>
      <w:color w:val="0000FF"/>
      <w:u w:val="single"/>
    </w:rPr>
  </w:style>
  <w:style w:type="paragraph" w:styleId="a4">
    <w:name w:val="Balloon Text"/>
    <w:basedOn w:val="a"/>
    <w:link w:val="a5"/>
    <w:uiPriority w:val="99"/>
    <w:semiHidden/>
    <w:unhideWhenUsed/>
    <w:rsid w:val="003C3B46"/>
    <w:rPr>
      <w:rFonts w:ascii="Tahoma" w:hAnsi="Tahoma" w:cs="Tahoma"/>
      <w:sz w:val="16"/>
      <w:szCs w:val="16"/>
    </w:rPr>
  </w:style>
  <w:style w:type="character" w:customStyle="1" w:styleId="a5">
    <w:name w:val="Текст выноски Знак"/>
    <w:basedOn w:val="a0"/>
    <w:link w:val="a4"/>
    <w:uiPriority w:val="99"/>
    <w:semiHidden/>
    <w:rsid w:val="003C3B4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5980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5F4FC2F8FC11AD292822C83CA0B4830E486B7B62B042569F72F7BD95n8MDK" TargetMode="External"/><Relationship Id="rId13" Type="http://schemas.openxmlformats.org/officeDocument/2006/relationships/hyperlink" Target="file:///C:\Documents%20and%20Settings\111\&#1056;&#1072;&#1073;&#1086;&#1095;&#1080;&#1081;%20&#1089;&#1090;&#1086;&#1083;\&#1056;&#1077;&#1096;&#1077;&#1085;&#1080;&#1077;%20&#8470;%2051-96..doc" TargetMode="External"/><Relationship Id="rId18" Type="http://schemas.openxmlformats.org/officeDocument/2006/relationships/hyperlink" Target="file:///C:\Documents%20and%20Settings\111\&#1056;&#1072;&#1073;&#1086;&#1095;&#1080;&#1081;%20&#1089;&#1090;&#1086;&#1083;\&#1056;&#1077;&#1096;&#1077;&#1085;&#1080;&#1077;%20&#8470;%2051-96..doc" TargetMode="External"/><Relationship Id="rId3" Type="http://schemas.openxmlformats.org/officeDocument/2006/relationships/webSettings" Target="webSettings.xml"/><Relationship Id="rId7" Type="http://schemas.openxmlformats.org/officeDocument/2006/relationships/hyperlink" Target="consultantplus://offline/ref=085F4FC2F8FC11AD292822C83CA0B4830D40677C61B342569F72F7BD958D8845AA969A926EC1FC18nCMFK" TargetMode="External"/><Relationship Id="rId12" Type="http://schemas.openxmlformats.org/officeDocument/2006/relationships/hyperlink" Target="file:///C:\Documents%20and%20Settings\111\&#1056;&#1072;&#1073;&#1086;&#1095;&#1080;&#1081;%20&#1089;&#1090;&#1086;&#1083;\&#1056;&#1077;&#1096;&#1077;&#1085;&#1080;&#1077;%20&#8470;%2051-96..doc" TargetMode="External"/><Relationship Id="rId17" Type="http://schemas.openxmlformats.org/officeDocument/2006/relationships/hyperlink" Target="file:///C:\Documents%20and%20Settings\111\&#1056;&#1072;&#1073;&#1086;&#1095;&#1080;&#1081;%20&#1089;&#1090;&#1086;&#1083;\&#1056;&#1077;&#1096;&#1077;&#1085;&#1080;&#1077;%20&#8470;%2051-96..doc" TargetMode="External"/><Relationship Id="rId2" Type="http://schemas.openxmlformats.org/officeDocument/2006/relationships/settings" Target="settings.xml"/><Relationship Id="rId16" Type="http://schemas.openxmlformats.org/officeDocument/2006/relationships/hyperlink" Target="file:///C:\Documents%20and%20Settings\111\&#1056;&#1072;&#1073;&#1086;&#1095;&#1080;&#1081;%20&#1089;&#1090;&#1086;&#1083;\&#1056;&#1077;&#1096;&#1077;&#1085;&#1080;&#1077;%20&#8470;%2051-96..doc"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Documents%20and%20Settings\111\&#1056;&#1072;&#1073;&#1086;&#1095;&#1080;&#1081;%20&#1089;&#1090;&#1086;&#1083;\&#1056;&#1077;&#1096;&#1077;&#1085;&#1080;&#1077;%20&#8470;%2051-96..doc" TargetMode="External"/><Relationship Id="rId11" Type="http://schemas.openxmlformats.org/officeDocument/2006/relationships/hyperlink" Target="file:///C:\Documents%20and%20Settings\111\&#1056;&#1072;&#1073;&#1086;&#1095;&#1080;&#1081;%20&#1089;&#1090;&#1086;&#1083;\&#1056;&#1077;&#1096;&#1077;&#1085;&#1080;&#1077;%20&#8470;%2051-96..doc" TargetMode="External"/><Relationship Id="rId5" Type="http://schemas.openxmlformats.org/officeDocument/2006/relationships/hyperlink" Target="consultantplus://offline/ref=085F4FC2F8FC11AD292822C83CA0B4830D40677162B542569F72F7BD95n8MDK" TargetMode="External"/><Relationship Id="rId15" Type="http://schemas.openxmlformats.org/officeDocument/2006/relationships/hyperlink" Target="consultantplus://offline/ref=085F4FC2F8FC11AD29283CC52ACCEB860F4A3D7466B74B07C724F1EACADD8E10EAnDM6K" TargetMode="External"/><Relationship Id="rId10" Type="http://schemas.openxmlformats.org/officeDocument/2006/relationships/hyperlink" Target="file:///C:\Documents%20and%20Settings\111\&#1056;&#1072;&#1073;&#1086;&#1095;&#1080;&#1081;%20&#1089;&#1090;&#1086;&#1083;\&#1056;&#1077;&#1096;&#1077;&#1085;&#1080;&#1077;%20&#8470;%2051-96..doc"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file:///C:\Documents%20and%20Settings\111\&#1056;&#1072;&#1073;&#1086;&#1095;&#1080;&#1081;%20&#1089;&#1090;&#1086;&#1083;\&#1056;&#1077;&#1096;&#1077;&#1085;&#1080;&#1077;%20&#8470;%2051-96..doc" TargetMode="External"/><Relationship Id="rId14" Type="http://schemas.openxmlformats.org/officeDocument/2006/relationships/hyperlink" Target="file:///C:\Documents%20and%20Settings\111\&#1056;&#1072;&#1073;&#1086;&#1095;&#1080;&#1081;%20&#1089;&#1090;&#1086;&#1083;\&#1056;&#1077;&#1096;&#1077;&#1085;&#1080;&#1077;%20&#8470;%2051-9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3305</Words>
  <Characters>18842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4</cp:revision>
  <dcterms:created xsi:type="dcterms:W3CDTF">2020-10-29T07:27:00Z</dcterms:created>
  <dcterms:modified xsi:type="dcterms:W3CDTF">2020-10-29T09:54:00Z</dcterms:modified>
</cp:coreProperties>
</file>